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341" w:type="dxa"/>
        <w:jc w:val="center"/>
        <w:tblLayout w:type="fixed"/>
        <w:tblLook w:val="0000" w:firstRow="0" w:lastRow="0" w:firstColumn="0" w:lastColumn="0" w:noHBand="0" w:noVBand="0"/>
      </w:tblPr>
      <w:tblGrid>
        <w:gridCol w:w="9341"/>
      </w:tblGrid>
      <w:tr w:rsidR="00D36FC0" w:rsidRPr="007F2F4F" w14:paraId="5814EB10" w14:textId="77777777" w:rsidTr="0016571C">
        <w:trPr>
          <w:jc w:val="center"/>
        </w:trPr>
        <w:tc>
          <w:tcPr>
            <w:tcW w:w="9341" w:type="dxa"/>
            <w:tcBorders>
              <w:top w:val="single" w:sz="4" w:space="0" w:color="000000"/>
              <w:left w:val="single" w:sz="4" w:space="0" w:color="000000"/>
              <w:bottom w:val="single" w:sz="4" w:space="0" w:color="000000"/>
              <w:right w:val="single" w:sz="4" w:space="0" w:color="000000"/>
            </w:tcBorders>
            <w:shd w:val="clear" w:color="auto" w:fill="auto"/>
          </w:tcPr>
          <w:p w14:paraId="5BC9642D" w14:textId="65AF5859" w:rsidR="003660E4" w:rsidRPr="00D36FC0" w:rsidRDefault="000033BF">
            <w:pPr>
              <w:jc w:val="center"/>
              <w:rPr>
                <w:lang w:val="fi-FI"/>
              </w:rPr>
            </w:pPr>
            <w:r w:rsidRPr="00D36FC0">
              <w:rPr>
                <w:rFonts w:eastAsia="font500"/>
                <w:lang w:val="fi-FI" w:eastAsia="ru-RU"/>
              </w:rPr>
              <w:t>Valtion osakeyhtiön «Rosatom</w:t>
            </w:r>
            <w:r w:rsidRPr="00D36FC0">
              <w:rPr>
                <w:lang w:val="fi-FI"/>
              </w:rPr>
              <w:t xml:space="preserve"> </w:t>
            </w:r>
            <w:r w:rsidRPr="00D36FC0">
              <w:rPr>
                <w:rFonts w:eastAsia="font500"/>
                <w:lang w:val="fi-FI" w:eastAsia="ru-RU"/>
              </w:rPr>
              <w:t>» alueellinen keskus</w:t>
            </w:r>
          </w:p>
        </w:tc>
      </w:tr>
      <w:tr w:rsidR="00D36FC0" w:rsidRPr="00D36FC0" w14:paraId="22513A34" w14:textId="77777777" w:rsidTr="0016571C">
        <w:trPr>
          <w:jc w:val="center"/>
        </w:trPr>
        <w:tc>
          <w:tcPr>
            <w:tcW w:w="9341" w:type="dxa"/>
            <w:tcBorders>
              <w:top w:val="single" w:sz="4" w:space="0" w:color="000000"/>
              <w:left w:val="single" w:sz="4" w:space="0" w:color="000000"/>
              <w:bottom w:val="single" w:sz="4" w:space="0" w:color="000000"/>
              <w:right w:val="single" w:sz="4" w:space="0" w:color="000000"/>
            </w:tcBorders>
            <w:shd w:val="clear" w:color="auto" w:fill="auto"/>
          </w:tcPr>
          <w:p w14:paraId="358AA10D" w14:textId="30BD14D3" w:rsidR="003660E4" w:rsidRPr="00D36FC0" w:rsidRDefault="000033BF">
            <w:pPr>
              <w:jc w:val="center"/>
            </w:pPr>
            <w:proofErr w:type="spellStart"/>
            <w:r w:rsidRPr="00D36FC0">
              <w:rPr>
                <w:rFonts w:eastAsia="font500"/>
                <w:b/>
                <w:lang w:eastAsia="ru-RU"/>
              </w:rPr>
              <w:t>Rosatom</w:t>
            </w:r>
            <w:proofErr w:type="spellEnd"/>
            <w:r w:rsidRPr="00D36FC0">
              <w:rPr>
                <w:rFonts w:eastAsia="font500"/>
                <w:b/>
                <w:lang w:eastAsia="ru-RU"/>
              </w:rPr>
              <w:t xml:space="preserve"> </w:t>
            </w:r>
            <w:proofErr w:type="spellStart"/>
            <w:r w:rsidRPr="00D36FC0">
              <w:rPr>
                <w:rFonts w:eastAsia="font500"/>
                <w:b/>
                <w:lang w:eastAsia="ru-RU"/>
              </w:rPr>
              <w:t>Länsi-Eurooppa</w:t>
            </w:r>
            <w:proofErr w:type="spellEnd"/>
            <w:r w:rsidRPr="00D36FC0">
              <w:rPr>
                <w:rFonts w:eastAsia="font500"/>
                <w:b/>
                <w:lang w:eastAsia="ru-RU"/>
              </w:rPr>
              <w:t xml:space="preserve"> </w:t>
            </w:r>
            <w:r w:rsidRPr="00D36FC0">
              <w:rPr>
                <w:rFonts w:eastAsia="font500"/>
                <w:b/>
                <w:lang w:val="fr-FR" w:eastAsia="ru-RU"/>
              </w:rPr>
              <w:t>SARL</w:t>
            </w:r>
          </w:p>
        </w:tc>
      </w:tr>
      <w:tr w:rsidR="00D36FC0" w:rsidRPr="00D36FC0" w14:paraId="2F03D35A" w14:textId="77777777" w:rsidTr="0016571C">
        <w:trPr>
          <w:jc w:val="center"/>
        </w:trPr>
        <w:tc>
          <w:tcPr>
            <w:tcW w:w="9341" w:type="dxa"/>
            <w:tcBorders>
              <w:top w:val="single" w:sz="4" w:space="0" w:color="000000"/>
              <w:left w:val="single" w:sz="4" w:space="0" w:color="000000"/>
              <w:bottom w:val="single" w:sz="4" w:space="0" w:color="000000"/>
              <w:right w:val="single" w:sz="4" w:space="0" w:color="000000"/>
            </w:tcBorders>
            <w:shd w:val="clear" w:color="auto" w:fill="auto"/>
          </w:tcPr>
          <w:p w14:paraId="2132A580" w14:textId="77777777" w:rsidR="003660E4" w:rsidRPr="00D36FC0" w:rsidRDefault="003660E4">
            <w:pPr>
              <w:jc w:val="center"/>
            </w:pPr>
            <w:r w:rsidRPr="00D36FC0">
              <w:rPr>
                <w:rFonts w:eastAsia="font500"/>
                <w:b/>
                <w:lang w:val="fr-FR" w:eastAsia="ru-RU"/>
              </w:rPr>
              <w:t>Rosatom Western Europe SARL</w:t>
            </w:r>
          </w:p>
        </w:tc>
      </w:tr>
      <w:tr w:rsidR="003660E4" w:rsidRPr="00D36FC0" w14:paraId="047DD69F" w14:textId="77777777" w:rsidTr="0016571C">
        <w:trPr>
          <w:jc w:val="center"/>
        </w:trPr>
        <w:tc>
          <w:tcPr>
            <w:tcW w:w="9341" w:type="dxa"/>
            <w:tcBorders>
              <w:top w:val="single" w:sz="4" w:space="0" w:color="000000"/>
              <w:left w:val="single" w:sz="4" w:space="0" w:color="000000"/>
              <w:bottom w:val="single" w:sz="4" w:space="0" w:color="000000"/>
              <w:right w:val="single" w:sz="4" w:space="0" w:color="000000"/>
            </w:tcBorders>
            <w:shd w:val="clear" w:color="auto" w:fill="auto"/>
          </w:tcPr>
          <w:p w14:paraId="40CFF1D9" w14:textId="67B3BE4B" w:rsidR="003660E4" w:rsidRPr="00D36FC0" w:rsidRDefault="000033BF">
            <w:pPr>
              <w:jc w:val="center"/>
            </w:pPr>
            <w:proofErr w:type="spellStart"/>
            <w:r w:rsidRPr="00D36FC0">
              <w:rPr>
                <w:rFonts w:eastAsia="font500"/>
                <w:lang w:eastAsia="ru-RU"/>
              </w:rPr>
              <w:t>Paikallinen</w:t>
            </w:r>
            <w:proofErr w:type="spellEnd"/>
            <w:r w:rsidRPr="00D36FC0">
              <w:rPr>
                <w:rFonts w:eastAsia="font500"/>
                <w:lang w:eastAsia="ru-RU"/>
              </w:rPr>
              <w:t xml:space="preserve"> </w:t>
            </w:r>
            <w:proofErr w:type="spellStart"/>
            <w:r w:rsidRPr="00D36FC0">
              <w:rPr>
                <w:rFonts w:eastAsia="font500"/>
                <w:lang w:eastAsia="ru-RU"/>
              </w:rPr>
              <w:t>säädös</w:t>
            </w:r>
            <w:proofErr w:type="spellEnd"/>
          </w:p>
        </w:tc>
      </w:tr>
    </w:tbl>
    <w:p w14:paraId="6A9F3B7F" w14:textId="77777777" w:rsidR="003660E4" w:rsidRPr="00D36FC0" w:rsidRDefault="003660E4"/>
    <w:p w14:paraId="79BA57A4" w14:textId="77777777" w:rsidR="003660E4" w:rsidRPr="00D36FC0" w:rsidRDefault="003660E4"/>
    <w:p w14:paraId="7CC12CFB" w14:textId="77777777" w:rsidR="003660E4" w:rsidRPr="00D36FC0" w:rsidRDefault="003660E4"/>
    <w:p w14:paraId="19E78382" w14:textId="77777777" w:rsidR="003660E4" w:rsidRPr="00D36FC0" w:rsidRDefault="003660E4"/>
    <w:p w14:paraId="61ACE279" w14:textId="77777777" w:rsidR="003660E4" w:rsidRPr="00D36FC0" w:rsidRDefault="003660E4"/>
    <w:p w14:paraId="40792A67" w14:textId="77777777" w:rsidR="003660E4" w:rsidRPr="00D36FC0" w:rsidRDefault="003660E4"/>
    <w:p w14:paraId="035C8138" w14:textId="77777777" w:rsidR="003660E4" w:rsidRPr="00D36FC0" w:rsidRDefault="003660E4"/>
    <w:p w14:paraId="0ED605FB" w14:textId="77777777" w:rsidR="003660E4" w:rsidRPr="00D36FC0" w:rsidRDefault="003660E4"/>
    <w:p w14:paraId="43B03058" w14:textId="77777777" w:rsidR="003660E4" w:rsidRPr="00D36FC0" w:rsidRDefault="003660E4"/>
    <w:p w14:paraId="593B88B8" w14:textId="77777777" w:rsidR="003660E4" w:rsidRPr="00D36FC0" w:rsidRDefault="003660E4"/>
    <w:p w14:paraId="5BF8D222" w14:textId="77777777" w:rsidR="003660E4" w:rsidRPr="00D36FC0" w:rsidRDefault="003660E4"/>
    <w:p w14:paraId="73A253A4" w14:textId="77777777" w:rsidR="003660E4" w:rsidRPr="00D36FC0" w:rsidRDefault="003660E4"/>
    <w:tbl>
      <w:tblPr>
        <w:tblW w:w="0" w:type="auto"/>
        <w:tblInd w:w="245" w:type="dxa"/>
        <w:tblLayout w:type="fixed"/>
        <w:tblLook w:val="0000" w:firstRow="0" w:lastRow="0" w:firstColumn="0" w:lastColumn="0" w:noHBand="0" w:noVBand="0"/>
      </w:tblPr>
      <w:tblGrid>
        <w:gridCol w:w="3832"/>
        <w:gridCol w:w="2123"/>
        <w:gridCol w:w="3670"/>
      </w:tblGrid>
      <w:tr w:rsidR="00D36FC0" w:rsidRPr="00D36FC0" w14:paraId="7163C849" w14:textId="77777777">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Pr>
          <w:p w14:paraId="356FACFF" w14:textId="77777777" w:rsidR="003660E4" w:rsidRPr="00D36FC0" w:rsidRDefault="003660E4">
            <w:pPr>
              <w:snapToGrid w:val="0"/>
              <w:jc w:val="center"/>
              <w:rPr>
                <w:rFonts w:eastAsia="font500"/>
                <w:b/>
                <w:lang w:eastAsia="ru-RU"/>
              </w:rPr>
            </w:pPr>
          </w:p>
          <w:p w14:paraId="57F0C726" w14:textId="77777777" w:rsidR="00744AE9" w:rsidRPr="00D36FC0" w:rsidRDefault="00744AE9" w:rsidP="00744AE9">
            <w:pPr>
              <w:pStyle w:val="a7"/>
              <w:ind w:left="3557" w:right="3184"/>
              <w:jc w:val="center"/>
            </w:pPr>
            <w:proofErr w:type="spellStart"/>
            <w:r w:rsidRPr="00D36FC0">
              <w:t>Codex</w:t>
            </w:r>
            <w:proofErr w:type="spellEnd"/>
          </w:p>
          <w:p w14:paraId="48129FE5" w14:textId="4B14EDDF" w:rsidR="00E93821" w:rsidRPr="00D36FC0" w:rsidRDefault="00744AE9" w:rsidP="00744AE9">
            <w:pPr>
              <w:jc w:val="center"/>
              <w:textAlignment w:val="baseline"/>
              <w:rPr>
                <w:lang w:eastAsia="fr-FR"/>
              </w:rPr>
            </w:pPr>
            <w:proofErr w:type="spellStart"/>
            <w:r w:rsidRPr="00D36FC0">
              <w:t>Rosatom</w:t>
            </w:r>
            <w:proofErr w:type="spellEnd"/>
            <w:r w:rsidRPr="00D36FC0">
              <w:t xml:space="preserve"> </w:t>
            </w:r>
            <w:proofErr w:type="spellStart"/>
            <w:r w:rsidRPr="00D36FC0">
              <w:t>Länsi-Euroopan</w:t>
            </w:r>
            <w:proofErr w:type="spellEnd"/>
            <w:r w:rsidRPr="00D36FC0">
              <w:t xml:space="preserve"> </w:t>
            </w:r>
            <w:proofErr w:type="spellStart"/>
            <w:r w:rsidRPr="00D36FC0">
              <w:t>työntekijöiden</w:t>
            </w:r>
            <w:proofErr w:type="spellEnd"/>
            <w:r w:rsidRPr="00D36FC0">
              <w:t xml:space="preserve"> </w:t>
            </w:r>
            <w:proofErr w:type="spellStart"/>
            <w:r w:rsidRPr="00D36FC0">
              <w:t>etiikka</w:t>
            </w:r>
            <w:proofErr w:type="spellEnd"/>
            <w:r w:rsidRPr="00D36FC0">
              <w:t xml:space="preserve"> </w:t>
            </w:r>
            <w:proofErr w:type="spellStart"/>
            <w:r w:rsidRPr="00D36FC0">
              <w:t>ja</w:t>
            </w:r>
            <w:proofErr w:type="spellEnd"/>
            <w:r w:rsidRPr="00D36FC0">
              <w:t xml:space="preserve"> </w:t>
            </w:r>
            <w:proofErr w:type="spellStart"/>
            <w:r w:rsidRPr="00D36FC0">
              <w:t>virallinen</w:t>
            </w:r>
            <w:proofErr w:type="spellEnd"/>
            <w:r w:rsidRPr="00D36FC0">
              <w:t xml:space="preserve"> </w:t>
            </w:r>
            <w:proofErr w:type="spellStart"/>
            <w:r w:rsidRPr="00D36FC0">
              <w:t>käyttäytyminen</w:t>
            </w:r>
            <w:proofErr w:type="spellEnd"/>
          </w:p>
          <w:p w14:paraId="0D8CE617" w14:textId="77777777" w:rsidR="003660E4" w:rsidRPr="00D36FC0" w:rsidRDefault="003660E4">
            <w:pPr>
              <w:rPr>
                <w:rFonts w:eastAsia="font500"/>
                <w:b/>
                <w:lang w:eastAsia="ru-RU"/>
              </w:rPr>
            </w:pPr>
          </w:p>
        </w:tc>
      </w:tr>
      <w:tr w:rsidR="00D36FC0" w:rsidRPr="00D36FC0" w14:paraId="2A918DFD" w14:textId="77777777">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Pr>
          <w:p w14:paraId="1C0780BF" w14:textId="77777777" w:rsidR="003660E4" w:rsidRPr="00D36FC0" w:rsidRDefault="003660E4">
            <w:pPr>
              <w:snapToGrid w:val="0"/>
              <w:jc w:val="center"/>
              <w:rPr>
                <w:rFonts w:eastAsia="font500"/>
                <w:b/>
                <w:lang w:eastAsia="ru-RU"/>
              </w:rPr>
            </w:pPr>
          </w:p>
          <w:p w14:paraId="66E2EC56" w14:textId="77777777" w:rsidR="003660E4" w:rsidRPr="00D36FC0" w:rsidRDefault="003660E4">
            <w:pPr>
              <w:jc w:val="center"/>
              <w:rPr>
                <w:rFonts w:eastAsia="font500"/>
                <w:b/>
                <w:lang w:eastAsia="ru-RU"/>
              </w:rPr>
            </w:pPr>
          </w:p>
        </w:tc>
      </w:tr>
      <w:tr w:rsidR="003660E4" w:rsidRPr="00D36FC0" w14:paraId="223D143A" w14:textId="77777777" w:rsidTr="00E93821">
        <w:trPr>
          <w:trHeight w:val="597"/>
        </w:trPr>
        <w:tc>
          <w:tcPr>
            <w:tcW w:w="3832" w:type="dxa"/>
            <w:tcBorders>
              <w:top w:val="single" w:sz="4" w:space="0" w:color="000000"/>
              <w:left w:val="single" w:sz="4" w:space="0" w:color="000000"/>
              <w:bottom w:val="single" w:sz="4" w:space="0" w:color="000000"/>
            </w:tcBorders>
            <w:shd w:val="clear" w:color="auto" w:fill="auto"/>
          </w:tcPr>
          <w:p w14:paraId="7162D831" w14:textId="77777777" w:rsidR="00744AE9" w:rsidRPr="00D36FC0" w:rsidRDefault="00744AE9" w:rsidP="00744AE9">
            <w:pPr>
              <w:jc w:val="center"/>
              <w:rPr>
                <w:rFonts w:eastAsia="font500"/>
                <w:b/>
                <w:sz w:val="24"/>
                <w:szCs w:val="24"/>
                <w:lang w:val="fi-FI" w:eastAsia="ru-RU"/>
              </w:rPr>
            </w:pPr>
            <w:r w:rsidRPr="00D36FC0">
              <w:rPr>
                <w:rFonts w:eastAsia="font500"/>
                <w:b/>
                <w:sz w:val="24"/>
                <w:szCs w:val="24"/>
                <w:lang w:val="fi-FI" w:eastAsia="ru-RU"/>
              </w:rPr>
              <w:t>Hyväksytty tilauksella</w:t>
            </w:r>
          </w:p>
          <w:p w14:paraId="16D986DC" w14:textId="780CC9DB" w:rsidR="00E93821" w:rsidRPr="00D36FC0" w:rsidRDefault="00744AE9" w:rsidP="00744AE9">
            <w:pPr>
              <w:jc w:val="center"/>
              <w:rPr>
                <w:rFonts w:eastAsia="font500"/>
                <w:b/>
                <w:sz w:val="24"/>
                <w:szCs w:val="24"/>
                <w:lang w:val="fi-FI" w:eastAsia="ru-RU"/>
              </w:rPr>
            </w:pPr>
            <w:r w:rsidRPr="00D36FC0">
              <w:rPr>
                <w:rFonts w:eastAsia="font500"/>
                <w:b/>
                <w:sz w:val="24"/>
                <w:szCs w:val="24"/>
                <w:lang w:val="fi-FI" w:eastAsia="ru-RU"/>
              </w:rPr>
              <w:t>23.7.2019 alkaen</w:t>
            </w:r>
            <w:r w:rsidR="00E93821" w:rsidRPr="00D36FC0">
              <w:rPr>
                <w:rFonts w:eastAsia="font500"/>
                <w:b/>
                <w:sz w:val="24"/>
                <w:szCs w:val="24"/>
                <w:lang w:val="fi-FI" w:eastAsia="ru-RU"/>
              </w:rPr>
              <w:t xml:space="preserve"> № 338/FR-01.02/026</w:t>
            </w:r>
          </w:p>
          <w:p w14:paraId="32176995" w14:textId="28B3BE05" w:rsidR="003660E4" w:rsidRPr="00D36FC0" w:rsidRDefault="00744AE9" w:rsidP="00E93821">
            <w:pPr>
              <w:jc w:val="center"/>
              <w:rPr>
                <w:lang w:val="fi-FI"/>
              </w:rPr>
            </w:pPr>
            <w:r w:rsidRPr="00D36FC0">
              <w:rPr>
                <w:rFonts w:eastAsia="font500"/>
                <w:b/>
                <w:sz w:val="24"/>
                <w:szCs w:val="24"/>
                <w:lang w:val="fi-FI" w:eastAsia="ru-RU"/>
              </w:rPr>
              <w:t>Liite № 1</w:t>
            </w:r>
          </w:p>
        </w:tc>
        <w:tc>
          <w:tcPr>
            <w:tcW w:w="2123" w:type="dxa"/>
            <w:tcBorders>
              <w:top w:val="single" w:sz="4" w:space="0" w:color="000000"/>
              <w:left w:val="single" w:sz="4" w:space="0" w:color="000000"/>
              <w:bottom w:val="single" w:sz="4" w:space="0" w:color="000000"/>
            </w:tcBorders>
            <w:shd w:val="clear" w:color="auto" w:fill="auto"/>
          </w:tcPr>
          <w:p w14:paraId="473A53CB" w14:textId="77777777" w:rsidR="003660E4" w:rsidRPr="00D36FC0" w:rsidRDefault="003660E4">
            <w:pPr>
              <w:snapToGrid w:val="0"/>
              <w:jc w:val="center"/>
              <w:rPr>
                <w:rFonts w:eastAsia="font500"/>
                <w:b/>
                <w:sz w:val="24"/>
                <w:szCs w:val="24"/>
                <w:lang w:val="fi-FI" w:eastAsia="ru-RU"/>
              </w:rPr>
            </w:pPr>
          </w:p>
          <w:p w14:paraId="23AD6458" w14:textId="5F55D904" w:rsidR="003660E4" w:rsidRPr="00D36FC0" w:rsidRDefault="00744AE9">
            <w:pPr>
              <w:jc w:val="center"/>
            </w:pPr>
            <w:proofErr w:type="spellStart"/>
            <w:r w:rsidRPr="00D36FC0">
              <w:rPr>
                <w:rFonts w:eastAsia="font500"/>
                <w:b/>
                <w:sz w:val="24"/>
                <w:szCs w:val="24"/>
                <w:lang w:eastAsia="ru-RU"/>
              </w:rPr>
              <w:t>Painos</w:t>
            </w:r>
            <w:proofErr w:type="spellEnd"/>
            <w:r w:rsidRPr="00D36FC0">
              <w:rPr>
                <w:rFonts w:eastAsia="font500"/>
                <w:b/>
                <w:sz w:val="24"/>
                <w:szCs w:val="24"/>
                <w:lang w:eastAsia="ru-RU"/>
              </w:rPr>
              <w:t xml:space="preserve"> 1</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4DEF5664" w14:textId="77777777" w:rsidR="003660E4" w:rsidRPr="00D36FC0" w:rsidRDefault="003660E4">
            <w:pPr>
              <w:snapToGrid w:val="0"/>
              <w:jc w:val="center"/>
              <w:rPr>
                <w:rFonts w:eastAsia="font500"/>
                <w:b/>
                <w:sz w:val="24"/>
                <w:szCs w:val="24"/>
                <w:lang w:eastAsia="ru-RU"/>
              </w:rPr>
            </w:pPr>
          </w:p>
          <w:p w14:paraId="71D20CAC" w14:textId="3AFCF327" w:rsidR="003660E4" w:rsidRPr="00D36FC0" w:rsidRDefault="00744AE9">
            <w:pPr>
              <w:jc w:val="center"/>
            </w:pPr>
            <w:proofErr w:type="spellStart"/>
            <w:r w:rsidRPr="00D36FC0">
              <w:rPr>
                <w:rFonts w:eastAsia="font500"/>
                <w:b/>
                <w:sz w:val="24"/>
                <w:szCs w:val="24"/>
                <w:lang w:eastAsia="ru-RU"/>
              </w:rPr>
              <w:t>Sivuja</w:t>
            </w:r>
            <w:proofErr w:type="spellEnd"/>
            <w:r w:rsidRPr="00D36FC0">
              <w:rPr>
                <w:rFonts w:eastAsia="font500"/>
                <w:b/>
                <w:sz w:val="24"/>
                <w:szCs w:val="24"/>
                <w:lang w:eastAsia="ru-RU"/>
              </w:rPr>
              <w:t xml:space="preserve"> </w:t>
            </w:r>
            <w:proofErr w:type="spellStart"/>
            <w:r w:rsidRPr="00D36FC0">
              <w:rPr>
                <w:rFonts w:eastAsia="font500"/>
                <w:b/>
                <w:sz w:val="24"/>
                <w:szCs w:val="24"/>
                <w:lang w:eastAsia="ru-RU"/>
              </w:rPr>
              <w:t>yhteensä</w:t>
            </w:r>
            <w:proofErr w:type="spellEnd"/>
            <w:r w:rsidRPr="00D36FC0">
              <w:rPr>
                <w:rFonts w:eastAsia="font500"/>
                <w:b/>
                <w:sz w:val="24"/>
                <w:szCs w:val="24"/>
                <w:lang w:eastAsia="ru-RU"/>
              </w:rPr>
              <w:t>: 13</w:t>
            </w:r>
          </w:p>
        </w:tc>
      </w:tr>
    </w:tbl>
    <w:p w14:paraId="1C3DC4B9" w14:textId="77777777" w:rsidR="003660E4" w:rsidRPr="00D36FC0" w:rsidRDefault="003660E4"/>
    <w:p w14:paraId="08B0A3E9" w14:textId="77777777" w:rsidR="003660E4" w:rsidRPr="00D36FC0" w:rsidRDefault="003660E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E93821" w:rsidRPr="00D36FC0" w14:paraId="5FC98249" w14:textId="77777777" w:rsidTr="0097318B">
        <w:tc>
          <w:tcPr>
            <w:tcW w:w="4536" w:type="dxa"/>
            <w:tcBorders>
              <w:top w:val="single" w:sz="4" w:space="0" w:color="auto"/>
              <w:left w:val="single" w:sz="4" w:space="0" w:color="auto"/>
              <w:bottom w:val="single" w:sz="4" w:space="0" w:color="auto"/>
              <w:right w:val="single" w:sz="4" w:space="0" w:color="auto"/>
            </w:tcBorders>
            <w:shd w:val="clear" w:color="auto" w:fill="auto"/>
          </w:tcPr>
          <w:p w14:paraId="6288B293" w14:textId="4289A140" w:rsidR="00E93821" w:rsidRPr="00D36FC0" w:rsidRDefault="00C2531D" w:rsidP="00F91541">
            <w:pPr>
              <w:rPr>
                <w:rFonts w:eastAsia="MS Mincho"/>
                <w:sz w:val="24"/>
                <w:szCs w:val="24"/>
              </w:rPr>
            </w:pPr>
            <w:proofErr w:type="spellStart"/>
            <w:r w:rsidRPr="00D36FC0">
              <w:rPr>
                <w:rFonts w:eastAsia="MS Mincho"/>
                <w:b/>
                <w:sz w:val="24"/>
                <w:szCs w:val="24"/>
              </w:rPr>
              <w:t>Mu</w:t>
            </w:r>
            <w:proofErr w:type="spellEnd"/>
            <w:r w:rsidRPr="00D36FC0">
              <w:rPr>
                <w:rFonts w:eastAsia="MS Mincho"/>
                <w:b/>
                <w:sz w:val="24"/>
                <w:szCs w:val="24"/>
                <w:lang w:val="fi-FI"/>
              </w:rPr>
              <w:t>i</w:t>
            </w:r>
            <w:proofErr w:type="spellStart"/>
            <w:r w:rsidR="00744AE9" w:rsidRPr="00D36FC0">
              <w:rPr>
                <w:rFonts w:eastAsia="MS Mincho"/>
                <w:b/>
                <w:sz w:val="24"/>
                <w:szCs w:val="24"/>
              </w:rPr>
              <w:t>ta</w:t>
            </w:r>
            <w:proofErr w:type="spellEnd"/>
            <w:r w:rsidR="00744AE9" w:rsidRPr="00D36FC0">
              <w:rPr>
                <w:rFonts w:eastAsia="MS Mincho"/>
                <w:b/>
                <w:sz w:val="24"/>
                <w:szCs w:val="24"/>
              </w:rPr>
              <w:t xml:space="preserve"> </w:t>
            </w:r>
            <w:proofErr w:type="spellStart"/>
            <w:r w:rsidR="00744AE9" w:rsidRPr="00D36FC0">
              <w:rPr>
                <w:rFonts w:eastAsia="MS Mincho"/>
                <w:b/>
                <w:sz w:val="24"/>
                <w:szCs w:val="24"/>
              </w:rPr>
              <w:t>tietoja</w:t>
            </w:r>
            <w:proofErr w:type="spellEnd"/>
            <w:r w:rsidR="00744AE9" w:rsidRPr="00D36FC0">
              <w:rPr>
                <w:rFonts w:eastAsia="MS Mincho"/>
                <w:b/>
                <w:sz w:val="24"/>
                <w:szCs w:val="24"/>
              </w:rPr>
              <w:t>:</w:t>
            </w:r>
          </w:p>
          <w:p w14:paraId="31378FBD" w14:textId="77777777" w:rsidR="00E93821" w:rsidRPr="00D36FC0" w:rsidRDefault="00E93821" w:rsidP="00F91541">
            <w:pPr>
              <w:rPr>
                <w:rFonts w:eastAsia="MS Mincho"/>
                <w:sz w:val="24"/>
                <w:szCs w:val="24"/>
              </w:rPr>
            </w:pPr>
          </w:p>
          <w:p w14:paraId="3B921370" w14:textId="77777777" w:rsidR="00E93821" w:rsidRPr="00D36FC0" w:rsidRDefault="00E93821" w:rsidP="00F91541">
            <w:pPr>
              <w:rPr>
                <w:rFonts w:eastAsia="MS Mincho"/>
                <w:b/>
                <w:sz w:val="24"/>
                <w:szCs w:val="24"/>
              </w:rPr>
            </w:pPr>
          </w:p>
          <w:p w14:paraId="6E0077FE" w14:textId="77777777" w:rsidR="00E93821" w:rsidRPr="00D36FC0" w:rsidRDefault="00E93821" w:rsidP="00F91541">
            <w:pPr>
              <w:rPr>
                <w:rFonts w:eastAsia="MS Mincho"/>
                <w:b/>
                <w:sz w:val="24"/>
                <w:szCs w:val="24"/>
              </w:rPr>
            </w:pPr>
          </w:p>
          <w:p w14:paraId="23082FFB" w14:textId="77777777" w:rsidR="00E93821" w:rsidRPr="00D36FC0" w:rsidRDefault="00E93821" w:rsidP="00F91541">
            <w:pPr>
              <w:rPr>
                <w:rFonts w:eastAsia="MS Mincho"/>
                <w:b/>
                <w:sz w:val="24"/>
                <w:szCs w:val="24"/>
              </w:rPr>
            </w:pPr>
          </w:p>
          <w:p w14:paraId="0C256875" w14:textId="77777777" w:rsidR="00E93821" w:rsidRPr="00D36FC0" w:rsidRDefault="00E93821" w:rsidP="00F91541">
            <w:pPr>
              <w:rPr>
                <w:rFonts w:eastAsia="MS Mincho"/>
                <w:b/>
                <w:sz w:val="24"/>
                <w:szCs w:val="24"/>
              </w:rPr>
            </w:pPr>
          </w:p>
          <w:p w14:paraId="122513CB" w14:textId="77777777" w:rsidR="00E93821" w:rsidRPr="00D36FC0" w:rsidRDefault="00E93821" w:rsidP="00F91541">
            <w:pPr>
              <w:rPr>
                <w:rFonts w:eastAsia="MS Mincho"/>
                <w:b/>
                <w:sz w:val="24"/>
                <w:szCs w:val="24"/>
              </w:rPr>
            </w:pPr>
          </w:p>
          <w:p w14:paraId="33750A92" w14:textId="77777777" w:rsidR="00E93821" w:rsidRPr="00D36FC0" w:rsidRDefault="00E93821" w:rsidP="00F91541">
            <w:pPr>
              <w:rPr>
                <w:rFonts w:eastAsia="MS Mincho"/>
                <w:b/>
                <w:sz w:val="24"/>
                <w:szCs w:val="24"/>
              </w:rPr>
            </w:pPr>
          </w:p>
          <w:p w14:paraId="2C2342E1" w14:textId="77777777" w:rsidR="00E93821" w:rsidRPr="00D36FC0" w:rsidRDefault="00E93821" w:rsidP="00F91541">
            <w:pPr>
              <w:rPr>
                <w:rFonts w:eastAsia="MS Mincho"/>
                <w:b/>
                <w:sz w:val="24"/>
                <w:szCs w:val="24"/>
              </w:rPr>
            </w:pPr>
          </w:p>
        </w:tc>
      </w:tr>
    </w:tbl>
    <w:p w14:paraId="50980E79" w14:textId="77777777" w:rsidR="003660E4" w:rsidRPr="00D36FC0" w:rsidRDefault="003660E4"/>
    <w:p w14:paraId="74701DA2" w14:textId="77777777" w:rsidR="003660E4" w:rsidRPr="00D36FC0" w:rsidRDefault="003660E4"/>
    <w:p w14:paraId="0C2DBC5A" w14:textId="77777777" w:rsidR="003660E4" w:rsidRPr="00D36FC0" w:rsidRDefault="003660E4">
      <w:pPr>
        <w:jc w:val="center"/>
      </w:pPr>
    </w:p>
    <w:p w14:paraId="519F7CC5" w14:textId="77777777" w:rsidR="003660E4" w:rsidRPr="00D36FC0" w:rsidRDefault="003660E4">
      <w:pPr>
        <w:pageBreakBefore/>
        <w:jc w:val="center"/>
      </w:pPr>
      <w:r w:rsidRPr="00D36FC0">
        <w:lastRenderedPageBreak/>
        <w:t>Содержание</w:t>
      </w:r>
    </w:p>
    <w:p w14:paraId="6E82749E" w14:textId="77777777" w:rsidR="003660E4" w:rsidRPr="00D36FC0" w:rsidRDefault="003660E4">
      <w:pPr>
        <w:jc w:val="center"/>
      </w:pPr>
    </w:p>
    <w:p w14:paraId="1DC0D68C" w14:textId="0079F426" w:rsidR="00E93821" w:rsidRPr="00D36FC0" w:rsidRDefault="008458E2" w:rsidP="00E93821">
      <w:pPr>
        <w:widowControl w:val="0"/>
        <w:numPr>
          <w:ilvl w:val="0"/>
          <w:numId w:val="1"/>
        </w:numPr>
        <w:tabs>
          <w:tab w:val="left" w:pos="382"/>
          <w:tab w:val="right" w:leader="dot" w:pos="9315"/>
        </w:tabs>
        <w:suppressAutoHyphens w:val="0"/>
        <w:spacing w:line="320" w:lineRule="exact"/>
        <w:rPr>
          <w:lang w:val="en-US" w:eastAsia="en-US"/>
        </w:rPr>
      </w:pPr>
      <w:hyperlink r:id="rId7" w:anchor="_bookmark0" w:history="1">
        <w:proofErr w:type="spellStart"/>
        <w:r w:rsidR="00067F53" w:rsidRPr="00D36FC0">
          <w:rPr>
            <w:lang w:val="en-US" w:eastAsia="en-US"/>
          </w:rPr>
          <w:t>Esittely</w:t>
        </w:r>
        <w:proofErr w:type="spellEnd"/>
        <w:r w:rsidR="00E93821" w:rsidRPr="00D36FC0">
          <w:rPr>
            <w:lang w:val="en-US" w:eastAsia="en-US"/>
          </w:rPr>
          <w:tab/>
          <w:t>3</w:t>
        </w:r>
      </w:hyperlink>
    </w:p>
    <w:p w14:paraId="09F38A29" w14:textId="6EA95E88" w:rsidR="00E93821" w:rsidRPr="00D36FC0" w:rsidRDefault="008458E2" w:rsidP="00E93821">
      <w:pPr>
        <w:widowControl w:val="0"/>
        <w:numPr>
          <w:ilvl w:val="0"/>
          <w:numId w:val="1"/>
        </w:numPr>
        <w:tabs>
          <w:tab w:val="left" w:pos="382"/>
          <w:tab w:val="right" w:leader="dot" w:pos="9315"/>
        </w:tabs>
        <w:suppressAutoHyphens w:val="0"/>
        <w:spacing w:before="1"/>
        <w:rPr>
          <w:lang w:val="en-US" w:eastAsia="en-US"/>
        </w:rPr>
      </w:pPr>
      <w:hyperlink r:id="rId8" w:anchor="_bookmark1" w:history="1">
        <w:proofErr w:type="spellStart"/>
        <w:r w:rsidR="00067F53" w:rsidRPr="00D36FC0">
          <w:rPr>
            <w:lang w:val="en-US" w:eastAsia="en-US"/>
          </w:rPr>
          <w:t>Tärkeimmät</w:t>
        </w:r>
        <w:proofErr w:type="spellEnd"/>
        <w:r w:rsidR="00067F53" w:rsidRPr="00D36FC0">
          <w:rPr>
            <w:lang w:val="en-US" w:eastAsia="en-US"/>
          </w:rPr>
          <w:t xml:space="preserve"> </w:t>
        </w:r>
        <w:proofErr w:type="spellStart"/>
        <w:r w:rsidR="00067F53" w:rsidRPr="00D36FC0">
          <w:rPr>
            <w:lang w:val="en-US" w:eastAsia="en-US"/>
          </w:rPr>
          <w:t>termit</w:t>
        </w:r>
        <w:proofErr w:type="spellEnd"/>
        <w:r w:rsidR="00067F53" w:rsidRPr="00D36FC0">
          <w:rPr>
            <w:lang w:val="en-US" w:eastAsia="en-US"/>
          </w:rPr>
          <w:t xml:space="preserve"> ja </w:t>
        </w:r>
        <w:proofErr w:type="spellStart"/>
        <w:r w:rsidR="00067F53" w:rsidRPr="00D36FC0">
          <w:rPr>
            <w:lang w:val="en-US" w:eastAsia="en-US"/>
          </w:rPr>
          <w:t>lyhenteet</w:t>
        </w:r>
        <w:proofErr w:type="spellEnd"/>
        <w:r w:rsidR="00E93821" w:rsidRPr="00D36FC0">
          <w:rPr>
            <w:lang w:val="en-US" w:eastAsia="en-US"/>
          </w:rPr>
          <w:tab/>
          <w:t>3</w:t>
        </w:r>
      </w:hyperlink>
    </w:p>
    <w:p w14:paraId="5F07FD71" w14:textId="24DFCE45" w:rsidR="00E93821" w:rsidRPr="00D36FC0" w:rsidRDefault="008458E2" w:rsidP="00E93821">
      <w:pPr>
        <w:widowControl w:val="0"/>
        <w:numPr>
          <w:ilvl w:val="0"/>
          <w:numId w:val="1"/>
        </w:numPr>
        <w:tabs>
          <w:tab w:val="left" w:pos="382"/>
          <w:tab w:val="right" w:leader="dot" w:pos="9315"/>
        </w:tabs>
        <w:suppressAutoHyphens w:val="0"/>
        <w:spacing w:line="322" w:lineRule="exact"/>
        <w:rPr>
          <w:lang w:val="en-US" w:eastAsia="en-US"/>
        </w:rPr>
      </w:pPr>
      <w:hyperlink r:id="rId9" w:anchor="_bookmark2" w:history="1">
        <w:r w:rsidR="00067F53" w:rsidRPr="00D36FC0">
          <w:t xml:space="preserve"> </w:t>
        </w:r>
        <w:proofErr w:type="spellStart"/>
        <w:r w:rsidR="00067F53" w:rsidRPr="00D36FC0">
          <w:rPr>
            <w:lang w:val="en-US" w:eastAsia="en-US"/>
          </w:rPr>
          <w:t>Arvot</w:t>
        </w:r>
        <w:proofErr w:type="spellEnd"/>
        <w:r w:rsidR="00E93821" w:rsidRPr="00D36FC0">
          <w:rPr>
            <w:spacing w:val="-2"/>
            <w:lang w:val="en-US" w:eastAsia="en-US"/>
          </w:rPr>
          <w:t xml:space="preserve"> </w:t>
        </w:r>
        <w:r w:rsidR="00DD1B4F" w:rsidRPr="00D36FC0">
          <w:rPr>
            <w:spacing w:val="-2"/>
            <w:lang w:val="en-US" w:eastAsia="en-US"/>
          </w:rPr>
          <w:t>RC</w:t>
        </w:r>
        <w:r w:rsidR="00E93821" w:rsidRPr="00D36FC0">
          <w:rPr>
            <w:lang w:val="en-US" w:eastAsia="en-US"/>
          </w:rPr>
          <w:tab/>
        </w:r>
        <w:r w:rsidR="00CA4D87" w:rsidRPr="00D36FC0">
          <w:rPr>
            <w:lang w:eastAsia="en-US"/>
          </w:rPr>
          <w:t>5</w:t>
        </w:r>
      </w:hyperlink>
    </w:p>
    <w:p w14:paraId="5092BAE1" w14:textId="6C74D35C" w:rsidR="00E93821" w:rsidRPr="00D36FC0" w:rsidRDefault="008458E2" w:rsidP="00E93821">
      <w:pPr>
        <w:widowControl w:val="0"/>
        <w:numPr>
          <w:ilvl w:val="0"/>
          <w:numId w:val="1"/>
        </w:numPr>
        <w:tabs>
          <w:tab w:val="left" w:pos="382"/>
          <w:tab w:val="right" w:leader="dot" w:pos="9315"/>
        </w:tabs>
        <w:suppressAutoHyphens w:val="0"/>
        <w:spacing w:line="322" w:lineRule="exact"/>
        <w:rPr>
          <w:lang w:val="fi-FI" w:eastAsia="en-US"/>
        </w:rPr>
      </w:pPr>
      <w:hyperlink r:id="rId10" w:anchor="_bookmark3" w:history="1">
        <w:r w:rsidR="00524D02" w:rsidRPr="00D36FC0">
          <w:rPr>
            <w:lang w:val="fi-FI"/>
          </w:rPr>
          <w:t xml:space="preserve"> </w:t>
        </w:r>
        <w:r w:rsidR="00524D02" w:rsidRPr="00D36FC0">
          <w:rPr>
            <w:lang w:val="fi-FI" w:eastAsia="en-US"/>
          </w:rPr>
          <w:t>Työntekijöiden käyttäytymisen eettiset periaatteet</w:t>
        </w:r>
        <w:r w:rsidR="00E93821" w:rsidRPr="00D36FC0">
          <w:rPr>
            <w:spacing w:val="-3"/>
            <w:lang w:val="fi-FI" w:eastAsia="en-US"/>
          </w:rPr>
          <w:t xml:space="preserve"> </w:t>
        </w:r>
        <w:r w:rsidR="00DD1B4F" w:rsidRPr="00D36FC0">
          <w:rPr>
            <w:lang w:val="fi-FI" w:eastAsia="en-US"/>
          </w:rPr>
          <w:t>RC</w:t>
        </w:r>
        <w:r w:rsidR="00E93821" w:rsidRPr="00D36FC0">
          <w:rPr>
            <w:lang w:val="fi-FI" w:eastAsia="en-US"/>
          </w:rPr>
          <w:tab/>
          <w:t>5</w:t>
        </w:r>
      </w:hyperlink>
    </w:p>
    <w:p w14:paraId="281839FC" w14:textId="2BDB9A48" w:rsidR="00E93821" w:rsidRPr="00D36FC0" w:rsidRDefault="008458E2" w:rsidP="00E93821">
      <w:pPr>
        <w:widowControl w:val="0"/>
        <w:numPr>
          <w:ilvl w:val="1"/>
          <w:numId w:val="1"/>
        </w:numPr>
        <w:tabs>
          <w:tab w:val="left" w:pos="592"/>
          <w:tab w:val="right" w:leader="dot" w:pos="9315"/>
        </w:tabs>
        <w:suppressAutoHyphens w:val="0"/>
        <w:rPr>
          <w:lang w:val="fi-FI" w:eastAsia="en-US"/>
        </w:rPr>
      </w:pPr>
      <w:hyperlink r:id="rId11" w:anchor="_bookmark4" w:history="1">
        <w:r w:rsidR="00DD1B4F" w:rsidRPr="00D36FC0">
          <w:rPr>
            <w:lang w:val="fi-FI"/>
          </w:rPr>
          <w:t xml:space="preserve"> </w:t>
        </w:r>
        <w:r w:rsidR="00DD1B4F" w:rsidRPr="00D36FC0">
          <w:rPr>
            <w:lang w:val="fi-FI" w:eastAsia="en-US"/>
          </w:rPr>
          <w:t>Työntekijöiden käyttäytymisen yleiset eettiset periaatteet</w:t>
        </w:r>
        <w:r w:rsidR="00E93821" w:rsidRPr="00D36FC0">
          <w:rPr>
            <w:spacing w:val="-5"/>
            <w:lang w:val="fi-FI" w:eastAsia="en-US"/>
          </w:rPr>
          <w:t xml:space="preserve"> </w:t>
        </w:r>
        <w:r w:rsidR="00DD1B4F" w:rsidRPr="00D36FC0">
          <w:rPr>
            <w:lang w:val="fi-FI" w:eastAsia="en-US"/>
          </w:rPr>
          <w:t>RC</w:t>
        </w:r>
        <w:r w:rsidR="00E93821" w:rsidRPr="00D36FC0">
          <w:rPr>
            <w:lang w:val="fi-FI" w:eastAsia="en-US"/>
          </w:rPr>
          <w:tab/>
          <w:t>5</w:t>
        </w:r>
      </w:hyperlink>
    </w:p>
    <w:p w14:paraId="44752FC5" w14:textId="274F54F5" w:rsidR="00E93821" w:rsidRPr="00D36FC0" w:rsidRDefault="008458E2" w:rsidP="00E93821">
      <w:pPr>
        <w:widowControl w:val="0"/>
        <w:numPr>
          <w:ilvl w:val="1"/>
          <w:numId w:val="1"/>
        </w:numPr>
        <w:tabs>
          <w:tab w:val="left" w:pos="592"/>
          <w:tab w:val="right" w:leader="dot" w:pos="9315"/>
        </w:tabs>
        <w:suppressAutoHyphens w:val="0"/>
        <w:spacing w:before="1" w:line="322" w:lineRule="exact"/>
        <w:rPr>
          <w:lang w:val="en-US" w:eastAsia="en-US"/>
        </w:rPr>
      </w:pPr>
      <w:hyperlink r:id="rId12" w:anchor="_bookmark5" w:history="1">
        <w:proofErr w:type="spellStart"/>
        <w:r w:rsidR="00DD1B4F" w:rsidRPr="00D36FC0">
          <w:rPr>
            <w:lang w:val="en-US" w:eastAsia="en-US"/>
          </w:rPr>
          <w:t>Suhteet</w:t>
        </w:r>
        <w:proofErr w:type="spellEnd"/>
        <w:r w:rsidR="00DD1B4F" w:rsidRPr="00D36FC0">
          <w:rPr>
            <w:lang w:val="en-US" w:eastAsia="en-US"/>
          </w:rPr>
          <w:t xml:space="preserve"> </w:t>
        </w:r>
        <w:proofErr w:type="spellStart"/>
        <w:r w:rsidR="00DD1B4F" w:rsidRPr="00D36FC0">
          <w:rPr>
            <w:lang w:val="en-US" w:eastAsia="en-US"/>
          </w:rPr>
          <w:t>valtioon</w:t>
        </w:r>
        <w:proofErr w:type="spellEnd"/>
        <w:r w:rsidR="00E93821" w:rsidRPr="00D36FC0">
          <w:rPr>
            <w:lang w:val="en-US" w:eastAsia="en-US"/>
          </w:rPr>
          <w:tab/>
          <w:t>6</w:t>
        </w:r>
      </w:hyperlink>
    </w:p>
    <w:p w14:paraId="5EB66D62" w14:textId="433CE8A1" w:rsidR="003B49A8" w:rsidRPr="00D36FC0" w:rsidRDefault="008458E2" w:rsidP="003B49A8">
      <w:pPr>
        <w:widowControl w:val="0"/>
        <w:numPr>
          <w:ilvl w:val="1"/>
          <w:numId w:val="1"/>
        </w:numPr>
        <w:tabs>
          <w:tab w:val="left" w:pos="592"/>
          <w:tab w:val="right" w:leader="dot" w:pos="9315"/>
        </w:tabs>
        <w:suppressAutoHyphens w:val="0"/>
        <w:spacing w:before="1" w:line="322" w:lineRule="exact"/>
        <w:rPr>
          <w:lang w:val="fi-FI" w:eastAsia="en-US"/>
        </w:rPr>
      </w:pPr>
      <w:hyperlink r:id="rId13" w:anchor="_bookmark5" w:history="1">
        <w:r w:rsidR="00DD1B4F" w:rsidRPr="00D36FC0">
          <w:rPr>
            <w:lang w:val="fi-FI" w:eastAsia="en-US"/>
          </w:rPr>
          <w:t>Suhteet organisaatioiden perustajiin (osallistujiin) ja sijoittajiin</w:t>
        </w:r>
        <w:r w:rsidR="003B49A8" w:rsidRPr="00D36FC0">
          <w:rPr>
            <w:lang w:val="fi-FI" w:eastAsia="en-US"/>
          </w:rPr>
          <w:tab/>
          <w:t>6</w:t>
        </w:r>
      </w:hyperlink>
    </w:p>
    <w:p w14:paraId="178F3A1F" w14:textId="723A15C7" w:rsidR="003B49A8" w:rsidRPr="00D36FC0" w:rsidRDefault="008458E2" w:rsidP="003B49A8">
      <w:pPr>
        <w:widowControl w:val="0"/>
        <w:numPr>
          <w:ilvl w:val="1"/>
          <w:numId w:val="1"/>
        </w:numPr>
        <w:tabs>
          <w:tab w:val="left" w:pos="592"/>
          <w:tab w:val="right" w:leader="dot" w:pos="9315"/>
        </w:tabs>
        <w:suppressAutoHyphens w:val="0"/>
        <w:spacing w:before="1" w:line="322" w:lineRule="exact"/>
        <w:rPr>
          <w:lang w:val="en-US" w:eastAsia="en-US"/>
        </w:rPr>
      </w:pPr>
      <w:hyperlink r:id="rId14" w:anchor="_bookmark6" w:history="1">
        <w:proofErr w:type="spellStart"/>
        <w:r w:rsidR="00DD1B4F" w:rsidRPr="00D36FC0">
          <w:rPr>
            <w:lang w:val="en-US" w:eastAsia="en-US"/>
          </w:rPr>
          <w:t>Työntekijöiden</w:t>
        </w:r>
        <w:proofErr w:type="spellEnd"/>
        <w:r w:rsidR="00DD1B4F" w:rsidRPr="00D36FC0">
          <w:rPr>
            <w:lang w:val="en-US" w:eastAsia="en-US"/>
          </w:rPr>
          <w:t xml:space="preserve"> </w:t>
        </w:r>
        <w:proofErr w:type="spellStart"/>
        <w:r w:rsidR="00DD1B4F" w:rsidRPr="00D36FC0">
          <w:rPr>
            <w:lang w:val="en-US" w:eastAsia="en-US"/>
          </w:rPr>
          <w:t>suhteet</w:t>
        </w:r>
        <w:proofErr w:type="spellEnd"/>
        <w:r w:rsidR="00E93821" w:rsidRPr="00D36FC0">
          <w:rPr>
            <w:spacing w:val="-1"/>
            <w:lang w:val="en-US" w:eastAsia="en-US"/>
          </w:rPr>
          <w:tab/>
        </w:r>
        <w:r w:rsidR="00CA4D87" w:rsidRPr="00D36FC0">
          <w:rPr>
            <w:spacing w:val="-1"/>
            <w:lang w:eastAsia="en-US"/>
          </w:rPr>
          <w:t>7</w:t>
        </w:r>
      </w:hyperlink>
    </w:p>
    <w:p w14:paraId="6CB571DA" w14:textId="26825749" w:rsidR="003B49A8" w:rsidRPr="00D36FC0" w:rsidRDefault="008458E2" w:rsidP="003B49A8">
      <w:pPr>
        <w:widowControl w:val="0"/>
        <w:numPr>
          <w:ilvl w:val="1"/>
          <w:numId w:val="1"/>
        </w:numPr>
        <w:tabs>
          <w:tab w:val="left" w:pos="592"/>
          <w:tab w:val="right" w:leader="dot" w:pos="9315"/>
        </w:tabs>
        <w:suppressAutoHyphens w:val="0"/>
        <w:spacing w:before="1" w:line="322" w:lineRule="exact"/>
        <w:rPr>
          <w:lang w:val="fi-FI" w:eastAsia="en-US"/>
        </w:rPr>
      </w:pPr>
      <w:hyperlink r:id="rId15" w:anchor="_bookmark7" w:history="1">
        <w:r w:rsidR="00DD1B4F" w:rsidRPr="00D36FC0">
          <w:rPr>
            <w:lang w:val="fi-FI" w:eastAsia="en-US"/>
          </w:rPr>
          <w:t>Suhteet yhteiskuntaan ja julkisiin organisaatioihin</w:t>
        </w:r>
        <w:r w:rsidR="00E93821" w:rsidRPr="00D36FC0">
          <w:rPr>
            <w:lang w:val="fi-FI" w:eastAsia="en-US"/>
          </w:rPr>
          <w:tab/>
        </w:r>
      </w:hyperlink>
      <w:r w:rsidR="00CA4D87" w:rsidRPr="00D36FC0">
        <w:rPr>
          <w:lang w:val="fi-FI" w:eastAsia="en-US"/>
        </w:rPr>
        <w:t>7</w:t>
      </w:r>
    </w:p>
    <w:p w14:paraId="07DDBA0D" w14:textId="0DE41843" w:rsidR="003B49A8" w:rsidRPr="00D36FC0" w:rsidRDefault="008458E2" w:rsidP="003B49A8">
      <w:pPr>
        <w:widowControl w:val="0"/>
        <w:numPr>
          <w:ilvl w:val="1"/>
          <w:numId w:val="1"/>
        </w:numPr>
        <w:tabs>
          <w:tab w:val="left" w:pos="592"/>
          <w:tab w:val="right" w:leader="dot" w:pos="9315"/>
        </w:tabs>
        <w:suppressAutoHyphens w:val="0"/>
        <w:spacing w:before="1" w:line="322" w:lineRule="exact"/>
        <w:rPr>
          <w:lang w:eastAsia="en-US"/>
        </w:rPr>
      </w:pPr>
      <w:hyperlink r:id="rId16" w:anchor="_bookmark8" w:history="1">
        <w:proofErr w:type="spellStart"/>
        <w:r w:rsidR="00DD1B4F" w:rsidRPr="00D36FC0">
          <w:rPr>
            <w:lang w:eastAsia="en-US"/>
          </w:rPr>
          <w:t>Suhteet</w:t>
        </w:r>
        <w:proofErr w:type="spellEnd"/>
        <w:r w:rsidR="00DD1B4F" w:rsidRPr="00D36FC0">
          <w:rPr>
            <w:lang w:eastAsia="en-US"/>
          </w:rPr>
          <w:t xml:space="preserve"> </w:t>
        </w:r>
        <w:proofErr w:type="spellStart"/>
        <w:r w:rsidR="00DD1B4F" w:rsidRPr="00D36FC0">
          <w:rPr>
            <w:lang w:eastAsia="en-US"/>
          </w:rPr>
          <w:t>vastapuoliin</w:t>
        </w:r>
        <w:proofErr w:type="spellEnd"/>
        <w:r w:rsidR="00DD1B4F" w:rsidRPr="00D36FC0">
          <w:rPr>
            <w:lang w:eastAsia="en-US"/>
          </w:rPr>
          <w:t xml:space="preserve"> </w:t>
        </w:r>
        <w:proofErr w:type="spellStart"/>
        <w:r w:rsidR="00DD1B4F" w:rsidRPr="00D36FC0">
          <w:rPr>
            <w:lang w:eastAsia="en-US"/>
          </w:rPr>
          <w:t>ja</w:t>
        </w:r>
        <w:proofErr w:type="spellEnd"/>
        <w:r w:rsidR="00DD1B4F" w:rsidRPr="00D36FC0">
          <w:rPr>
            <w:lang w:eastAsia="en-US"/>
          </w:rPr>
          <w:t xml:space="preserve"> </w:t>
        </w:r>
        <w:proofErr w:type="spellStart"/>
        <w:r w:rsidR="00DD1B4F" w:rsidRPr="00D36FC0">
          <w:rPr>
            <w:lang w:eastAsia="en-US"/>
          </w:rPr>
          <w:t>liikekumppaneihin</w:t>
        </w:r>
        <w:proofErr w:type="spellEnd"/>
        <w:r w:rsidR="00E93821" w:rsidRPr="00D36FC0">
          <w:rPr>
            <w:lang w:eastAsia="en-US"/>
          </w:rPr>
          <w:tab/>
        </w:r>
        <w:r w:rsidR="00CA4D87" w:rsidRPr="00D36FC0">
          <w:rPr>
            <w:lang w:eastAsia="en-US"/>
          </w:rPr>
          <w:t>8</w:t>
        </w:r>
      </w:hyperlink>
    </w:p>
    <w:p w14:paraId="60372FF4" w14:textId="4871AB8B" w:rsidR="00E93821" w:rsidRPr="00D36FC0" w:rsidRDefault="008458E2" w:rsidP="003B49A8">
      <w:pPr>
        <w:widowControl w:val="0"/>
        <w:numPr>
          <w:ilvl w:val="1"/>
          <w:numId w:val="1"/>
        </w:numPr>
        <w:tabs>
          <w:tab w:val="left" w:pos="592"/>
          <w:tab w:val="right" w:leader="dot" w:pos="9315"/>
        </w:tabs>
        <w:suppressAutoHyphens w:val="0"/>
        <w:spacing w:before="1" w:line="322" w:lineRule="exact"/>
        <w:rPr>
          <w:lang w:eastAsia="en-US"/>
        </w:rPr>
      </w:pPr>
      <w:hyperlink r:id="rId17" w:anchor="_bookmark9" w:history="1">
        <w:proofErr w:type="spellStart"/>
        <w:r w:rsidR="00DD1B4F" w:rsidRPr="00D36FC0">
          <w:rPr>
            <w:lang w:eastAsia="en-US"/>
          </w:rPr>
          <w:t>Suhteet</w:t>
        </w:r>
        <w:proofErr w:type="spellEnd"/>
        <w:r w:rsidR="00DD1B4F" w:rsidRPr="00D36FC0">
          <w:rPr>
            <w:lang w:eastAsia="en-US"/>
          </w:rPr>
          <w:t xml:space="preserve"> </w:t>
        </w:r>
        <w:proofErr w:type="spellStart"/>
        <w:r w:rsidR="00DD1B4F" w:rsidRPr="00D36FC0">
          <w:rPr>
            <w:lang w:eastAsia="en-US"/>
          </w:rPr>
          <w:t>toimittajiin</w:t>
        </w:r>
        <w:proofErr w:type="spellEnd"/>
        <w:r w:rsidR="00E93821" w:rsidRPr="00D36FC0">
          <w:rPr>
            <w:spacing w:val="-1"/>
            <w:lang w:eastAsia="en-US"/>
          </w:rPr>
          <w:tab/>
        </w:r>
        <w:r w:rsidR="00CA4D87" w:rsidRPr="00D36FC0">
          <w:rPr>
            <w:spacing w:val="-1"/>
            <w:lang w:eastAsia="en-US"/>
          </w:rPr>
          <w:t>8</w:t>
        </w:r>
      </w:hyperlink>
    </w:p>
    <w:p w14:paraId="40379C6D" w14:textId="71E3D9D7" w:rsidR="00E93821" w:rsidRPr="00D36FC0" w:rsidRDefault="008458E2" w:rsidP="00E93821">
      <w:pPr>
        <w:widowControl w:val="0"/>
        <w:numPr>
          <w:ilvl w:val="0"/>
          <w:numId w:val="1"/>
        </w:numPr>
        <w:tabs>
          <w:tab w:val="left" w:pos="451"/>
          <w:tab w:val="right" w:leader="dot" w:pos="9315"/>
        </w:tabs>
        <w:suppressAutoHyphens w:val="0"/>
        <w:ind w:left="450" w:hanging="349"/>
        <w:rPr>
          <w:lang w:val="en-US" w:eastAsia="en-US"/>
        </w:rPr>
      </w:pPr>
      <w:hyperlink r:id="rId18" w:anchor="_bookmark10" w:history="1">
        <w:r w:rsidR="00DD1B4F" w:rsidRPr="00D36FC0">
          <w:rPr>
            <w:lang w:val="en-US" w:eastAsia="en-US"/>
          </w:rPr>
          <w:t>RC-</w:t>
        </w:r>
        <w:proofErr w:type="spellStart"/>
        <w:r w:rsidR="00DD1B4F" w:rsidRPr="00D36FC0">
          <w:rPr>
            <w:lang w:val="en-US" w:eastAsia="en-US"/>
          </w:rPr>
          <w:t>työntekijöiden</w:t>
        </w:r>
        <w:proofErr w:type="spellEnd"/>
        <w:r w:rsidR="00DD1B4F" w:rsidRPr="00D36FC0">
          <w:rPr>
            <w:lang w:val="en-US" w:eastAsia="en-US"/>
          </w:rPr>
          <w:t xml:space="preserve"> </w:t>
        </w:r>
        <w:proofErr w:type="spellStart"/>
        <w:r w:rsidR="00DD1B4F" w:rsidRPr="00D36FC0">
          <w:rPr>
            <w:lang w:val="en-US" w:eastAsia="en-US"/>
          </w:rPr>
          <w:t>säännöt</w:t>
        </w:r>
        <w:proofErr w:type="spellEnd"/>
        <w:r w:rsidR="00E93821" w:rsidRPr="00D36FC0">
          <w:rPr>
            <w:lang w:val="en-US" w:eastAsia="en-US"/>
          </w:rPr>
          <w:tab/>
        </w:r>
        <w:r w:rsidR="00CA4D87" w:rsidRPr="00D36FC0">
          <w:rPr>
            <w:lang w:eastAsia="en-US"/>
          </w:rPr>
          <w:t>9</w:t>
        </w:r>
      </w:hyperlink>
    </w:p>
    <w:p w14:paraId="3078D3F2" w14:textId="34D982D4" w:rsidR="00E93821" w:rsidRPr="00D36FC0" w:rsidRDefault="008458E2" w:rsidP="00E93821">
      <w:pPr>
        <w:widowControl w:val="0"/>
        <w:numPr>
          <w:ilvl w:val="1"/>
          <w:numId w:val="1"/>
        </w:numPr>
        <w:tabs>
          <w:tab w:val="left" w:pos="592"/>
          <w:tab w:val="right" w:leader="dot" w:pos="9315"/>
        </w:tabs>
        <w:suppressAutoHyphens w:val="0"/>
        <w:spacing w:before="1" w:line="322" w:lineRule="exact"/>
        <w:ind w:left="142" w:firstLine="0"/>
        <w:rPr>
          <w:lang w:val="en-US" w:eastAsia="en-US"/>
        </w:rPr>
      </w:pPr>
      <w:hyperlink r:id="rId19" w:anchor="_bookmark11" w:history="1">
        <w:proofErr w:type="spellStart"/>
        <w:r w:rsidR="00DD1B4F" w:rsidRPr="00D36FC0">
          <w:rPr>
            <w:lang w:val="en-US" w:eastAsia="en-US"/>
          </w:rPr>
          <w:t>Korruption</w:t>
        </w:r>
        <w:proofErr w:type="spellEnd"/>
        <w:r w:rsidR="00DD1B4F" w:rsidRPr="00D36FC0">
          <w:rPr>
            <w:lang w:val="en-US" w:eastAsia="en-US"/>
          </w:rPr>
          <w:t xml:space="preserve"> </w:t>
        </w:r>
        <w:proofErr w:type="spellStart"/>
        <w:r w:rsidR="00DD1B4F" w:rsidRPr="00D36FC0">
          <w:rPr>
            <w:lang w:val="en-US" w:eastAsia="en-US"/>
          </w:rPr>
          <w:t>torjunta</w:t>
        </w:r>
        <w:proofErr w:type="spellEnd"/>
        <w:r w:rsidR="00E93821" w:rsidRPr="00D36FC0">
          <w:rPr>
            <w:lang w:val="en-US" w:eastAsia="en-US"/>
          </w:rPr>
          <w:tab/>
        </w:r>
        <w:r w:rsidR="00CA4D87" w:rsidRPr="00D36FC0">
          <w:rPr>
            <w:lang w:eastAsia="en-US"/>
          </w:rPr>
          <w:t>9</w:t>
        </w:r>
      </w:hyperlink>
    </w:p>
    <w:p w14:paraId="2667B64B" w14:textId="71CB203A" w:rsidR="00E93821" w:rsidRPr="00D36FC0" w:rsidRDefault="00DD1B4F" w:rsidP="00E93821">
      <w:pPr>
        <w:widowControl w:val="0"/>
        <w:numPr>
          <w:ilvl w:val="1"/>
          <w:numId w:val="1"/>
        </w:numPr>
        <w:tabs>
          <w:tab w:val="left" w:pos="592"/>
          <w:tab w:val="right" w:leader="dot" w:pos="9315"/>
        </w:tabs>
        <w:suppressAutoHyphens w:val="0"/>
        <w:spacing w:line="322" w:lineRule="exact"/>
        <w:rPr>
          <w:lang w:val="en-US" w:eastAsia="en-US"/>
        </w:rPr>
      </w:pPr>
      <w:proofErr w:type="spellStart"/>
      <w:r w:rsidRPr="00D36FC0">
        <w:t>Resurssien</w:t>
      </w:r>
      <w:proofErr w:type="spellEnd"/>
      <w:r w:rsidRPr="00D36FC0">
        <w:t xml:space="preserve"> </w:t>
      </w:r>
      <w:proofErr w:type="spellStart"/>
      <w:r w:rsidRPr="00D36FC0">
        <w:t>ja</w:t>
      </w:r>
      <w:proofErr w:type="spellEnd"/>
      <w:r w:rsidRPr="00D36FC0">
        <w:t xml:space="preserve"> </w:t>
      </w:r>
      <w:proofErr w:type="spellStart"/>
      <w:r w:rsidRPr="00D36FC0">
        <w:t>omaisuuden</w:t>
      </w:r>
      <w:proofErr w:type="spellEnd"/>
      <w:r w:rsidRPr="00D36FC0">
        <w:t xml:space="preserve"> </w:t>
      </w:r>
      <w:proofErr w:type="spellStart"/>
      <w:r w:rsidRPr="00D36FC0">
        <w:t>säilyttäminen</w:t>
      </w:r>
      <w:proofErr w:type="spellEnd"/>
    </w:p>
    <w:p w14:paraId="73C92ABE" w14:textId="79206F81" w:rsidR="00E93821" w:rsidRPr="00D36FC0" w:rsidRDefault="008458E2" w:rsidP="00E93821">
      <w:pPr>
        <w:widowControl w:val="0"/>
        <w:numPr>
          <w:ilvl w:val="1"/>
          <w:numId w:val="1"/>
        </w:numPr>
        <w:tabs>
          <w:tab w:val="left" w:pos="592"/>
          <w:tab w:val="right" w:leader="dot" w:pos="9315"/>
        </w:tabs>
        <w:suppressAutoHyphens w:val="0"/>
        <w:rPr>
          <w:lang w:val="en-US" w:eastAsia="en-US"/>
        </w:rPr>
      </w:pPr>
      <w:hyperlink r:id="rId20" w:anchor="_bookmark13" w:history="1">
        <w:proofErr w:type="spellStart"/>
        <w:r w:rsidR="00DD1B4F" w:rsidRPr="00D36FC0">
          <w:rPr>
            <w:lang w:val="en-US" w:eastAsia="en-US"/>
          </w:rPr>
          <w:t>Tietoturva</w:t>
        </w:r>
        <w:proofErr w:type="spellEnd"/>
        <w:r w:rsidR="00E93821" w:rsidRPr="00D36FC0">
          <w:rPr>
            <w:spacing w:val="-1"/>
            <w:lang w:val="en-US" w:eastAsia="en-US"/>
          </w:rPr>
          <w:tab/>
        </w:r>
        <w:r w:rsidR="00E93821" w:rsidRPr="00D36FC0">
          <w:rPr>
            <w:lang w:val="en-US" w:eastAsia="en-US"/>
          </w:rPr>
          <w:t>9</w:t>
        </w:r>
      </w:hyperlink>
    </w:p>
    <w:p w14:paraId="0779B084" w14:textId="475D6484" w:rsidR="00E93821" w:rsidRPr="00D36FC0" w:rsidRDefault="008458E2" w:rsidP="00E93821">
      <w:pPr>
        <w:widowControl w:val="0"/>
        <w:numPr>
          <w:ilvl w:val="1"/>
          <w:numId w:val="1"/>
        </w:numPr>
        <w:tabs>
          <w:tab w:val="left" w:pos="592"/>
          <w:tab w:val="right" w:leader="dot" w:pos="9315"/>
        </w:tabs>
        <w:suppressAutoHyphens w:val="0"/>
        <w:spacing w:before="1" w:line="322" w:lineRule="exact"/>
        <w:rPr>
          <w:lang w:val="en-US" w:eastAsia="en-US"/>
        </w:rPr>
      </w:pPr>
      <w:hyperlink r:id="rId21" w:anchor="_bookmark14" w:history="1">
        <w:proofErr w:type="spellStart"/>
        <w:r w:rsidR="00DD1B4F" w:rsidRPr="00D36FC0">
          <w:rPr>
            <w:lang w:val="en-US" w:eastAsia="en-US"/>
          </w:rPr>
          <w:t>Eturistiriita</w:t>
        </w:r>
        <w:proofErr w:type="spellEnd"/>
        <w:r w:rsidR="00E93821" w:rsidRPr="00D36FC0">
          <w:rPr>
            <w:lang w:val="en-US" w:eastAsia="en-US"/>
          </w:rPr>
          <w:tab/>
        </w:r>
        <w:r w:rsidR="00CA4D87" w:rsidRPr="00D36FC0">
          <w:rPr>
            <w:lang w:eastAsia="en-US"/>
          </w:rPr>
          <w:t>10</w:t>
        </w:r>
      </w:hyperlink>
    </w:p>
    <w:p w14:paraId="6275643C" w14:textId="4D0C2DC6" w:rsidR="00CA4D87" w:rsidRPr="00D36FC0" w:rsidRDefault="008458E2" w:rsidP="0097318B">
      <w:pPr>
        <w:widowControl w:val="0"/>
        <w:numPr>
          <w:ilvl w:val="1"/>
          <w:numId w:val="1"/>
        </w:numPr>
        <w:tabs>
          <w:tab w:val="left" w:pos="592"/>
          <w:tab w:val="right" w:leader="dot" w:pos="9317"/>
        </w:tabs>
        <w:suppressAutoHyphens w:val="0"/>
        <w:spacing w:line="322" w:lineRule="exact"/>
        <w:rPr>
          <w:lang w:val="fi-FI" w:eastAsia="en-US"/>
        </w:rPr>
      </w:pPr>
      <w:hyperlink r:id="rId22" w:anchor="_bookmark15" w:history="1">
        <w:r w:rsidR="00DD1B4F" w:rsidRPr="00D36FC0">
          <w:rPr>
            <w:lang w:val="fi-FI" w:eastAsia="en-US"/>
          </w:rPr>
          <w:t>Lahjojen vastaanottaminen ja jakaminen, vieraanvaraisuus</w:t>
        </w:r>
        <w:r w:rsidR="00E93821" w:rsidRPr="00D36FC0">
          <w:rPr>
            <w:lang w:val="fi-FI" w:eastAsia="en-US"/>
          </w:rPr>
          <w:tab/>
        </w:r>
      </w:hyperlink>
      <w:r w:rsidR="00CA4D87" w:rsidRPr="00D36FC0">
        <w:rPr>
          <w:lang w:val="fi-FI" w:eastAsia="en-US"/>
        </w:rPr>
        <w:t>10</w:t>
      </w:r>
    </w:p>
    <w:p w14:paraId="4C93390C" w14:textId="2842636E" w:rsidR="00E93821" w:rsidRPr="00D36FC0" w:rsidRDefault="008458E2" w:rsidP="0097318B">
      <w:pPr>
        <w:widowControl w:val="0"/>
        <w:numPr>
          <w:ilvl w:val="1"/>
          <w:numId w:val="1"/>
        </w:numPr>
        <w:tabs>
          <w:tab w:val="left" w:pos="592"/>
          <w:tab w:val="right" w:leader="dot" w:pos="9317"/>
        </w:tabs>
        <w:suppressAutoHyphens w:val="0"/>
        <w:spacing w:line="322" w:lineRule="exact"/>
        <w:rPr>
          <w:lang w:val="en-US" w:eastAsia="en-US"/>
        </w:rPr>
      </w:pPr>
      <w:hyperlink r:id="rId23" w:anchor="_bookmark16" w:history="1">
        <w:r w:rsidR="00DD1B4F" w:rsidRPr="00D36FC0">
          <w:rPr>
            <w:lang w:val="en-US" w:eastAsia="en-US"/>
          </w:rPr>
          <w:t>RC-</w:t>
        </w:r>
        <w:proofErr w:type="spellStart"/>
        <w:r w:rsidR="00DD1B4F" w:rsidRPr="00D36FC0">
          <w:rPr>
            <w:lang w:val="en-US" w:eastAsia="en-US"/>
          </w:rPr>
          <w:t>työntekijöiden</w:t>
        </w:r>
        <w:proofErr w:type="spellEnd"/>
        <w:r w:rsidR="00DD1B4F" w:rsidRPr="00D36FC0">
          <w:rPr>
            <w:lang w:val="en-US" w:eastAsia="en-US"/>
          </w:rPr>
          <w:t xml:space="preserve"> </w:t>
        </w:r>
        <w:proofErr w:type="spellStart"/>
        <w:r w:rsidR="00DD1B4F" w:rsidRPr="00D36FC0">
          <w:rPr>
            <w:lang w:val="en-US" w:eastAsia="en-US"/>
          </w:rPr>
          <w:t>sukulaisten</w:t>
        </w:r>
        <w:proofErr w:type="spellEnd"/>
        <w:r w:rsidR="00DD1B4F" w:rsidRPr="00D36FC0">
          <w:rPr>
            <w:lang w:val="en-US" w:eastAsia="en-US"/>
          </w:rPr>
          <w:t xml:space="preserve"> </w:t>
        </w:r>
        <w:proofErr w:type="spellStart"/>
        <w:r w:rsidR="00DD1B4F" w:rsidRPr="00D36FC0">
          <w:rPr>
            <w:lang w:val="en-US" w:eastAsia="en-US"/>
          </w:rPr>
          <w:t>työ</w:t>
        </w:r>
        <w:proofErr w:type="spellEnd"/>
        <w:r w:rsidR="00E93821" w:rsidRPr="00D36FC0">
          <w:rPr>
            <w:lang w:val="en-US" w:eastAsia="en-US"/>
          </w:rPr>
          <w:tab/>
          <w:t>10</w:t>
        </w:r>
      </w:hyperlink>
    </w:p>
    <w:p w14:paraId="470066BD" w14:textId="00815CC5" w:rsidR="00E93821" w:rsidRPr="00D36FC0" w:rsidRDefault="00DD1B4F" w:rsidP="00E93821">
      <w:pPr>
        <w:widowControl w:val="0"/>
        <w:numPr>
          <w:ilvl w:val="1"/>
          <w:numId w:val="1"/>
        </w:numPr>
        <w:tabs>
          <w:tab w:val="left" w:pos="592"/>
          <w:tab w:val="right" w:leader="dot" w:pos="9317"/>
        </w:tabs>
        <w:suppressAutoHyphens w:val="0"/>
        <w:spacing w:before="1"/>
        <w:ind w:left="142" w:right="106" w:firstLine="0"/>
        <w:rPr>
          <w:lang w:val="fi-FI" w:eastAsia="en-US"/>
        </w:rPr>
      </w:pPr>
      <w:r w:rsidRPr="00D36FC0">
        <w:rPr>
          <w:lang w:val="fi-FI"/>
        </w:rPr>
        <w:t>Työ-, ympäristö-, ydin-, säteily- ja työturvallisuus</w:t>
      </w:r>
      <w:r w:rsidR="00E93821" w:rsidRPr="00D36FC0">
        <w:rPr>
          <w:spacing w:val="22"/>
          <w:w w:val="99"/>
          <w:lang w:val="fi-FI" w:eastAsia="en-US"/>
        </w:rPr>
        <w:t xml:space="preserve"> </w:t>
      </w:r>
      <w:hyperlink r:id="rId24" w:anchor="_bookmark17" w:history="1">
        <w:r w:rsidR="00E93821" w:rsidRPr="00D36FC0">
          <w:rPr>
            <w:lang w:val="fi-FI" w:eastAsia="en-US"/>
          </w:rPr>
          <w:tab/>
          <w:t>10</w:t>
        </w:r>
      </w:hyperlink>
    </w:p>
    <w:p w14:paraId="75723148" w14:textId="2C5C6AF5" w:rsidR="00E93821" w:rsidRPr="00D36FC0" w:rsidRDefault="008458E2" w:rsidP="00E93821">
      <w:pPr>
        <w:widowControl w:val="0"/>
        <w:numPr>
          <w:ilvl w:val="1"/>
          <w:numId w:val="1"/>
        </w:numPr>
        <w:tabs>
          <w:tab w:val="left" w:pos="592"/>
          <w:tab w:val="right" w:leader="dot" w:pos="9317"/>
        </w:tabs>
        <w:suppressAutoHyphens w:val="0"/>
        <w:spacing w:line="321" w:lineRule="exact"/>
        <w:rPr>
          <w:lang w:eastAsia="en-US"/>
        </w:rPr>
      </w:pPr>
      <w:hyperlink r:id="rId25" w:anchor="_bookmark18" w:history="1">
        <w:proofErr w:type="spellStart"/>
        <w:r w:rsidR="00DD1B4F" w:rsidRPr="00D36FC0">
          <w:rPr>
            <w:lang w:eastAsia="en-US"/>
          </w:rPr>
          <w:t>Konfliktitilanteet</w:t>
        </w:r>
        <w:proofErr w:type="spellEnd"/>
        <w:r w:rsidR="00DD1B4F" w:rsidRPr="00D36FC0">
          <w:rPr>
            <w:lang w:eastAsia="en-US"/>
          </w:rPr>
          <w:t xml:space="preserve"> RC: n </w:t>
        </w:r>
        <w:proofErr w:type="spellStart"/>
        <w:r w:rsidR="00DD1B4F" w:rsidRPr="00D36FC0">
          <w:rPr>
            <w:lang w:eastAsia="en-US"/>
          </w:rPr>
          <w:t>sisällä</w:t>
        </w:r>
        <w:proofErr w:type="spellEnd"/>
        <w:r w:rsidR="00E93821" w:rsidRPr="00D36FC0">
          <w:rPr>
            <w:lang w:eastAsia="en-US"/>
          </w:rPr>
          <w:tab/>
          <w:t>1</w:t>
        </w:r>
        <w:r w:rsidR="0016571C" w:rsidRPr="00D36FC0">
          <w:rPr>
            <w:lang w:eastAsia="en-US"/>
          </w:rPr>
          <w:t>2</w:t>
        </w:r>
      </w:hyperlink>
    </w:p>
    <w:p w14:paraId="38D98214" w14:textId="446F53AF" w:rsidR="00E93821" w:rsidRPr="00D36FC0" w:rsidRDefault="008458E2" w:rsidP="00E93821">
      <w:pPr>
        <w:widowControl w:val="0"/>
        <w:numPr>
          <w:ilvl w:val="1"/>
          <w:numId w:val="1"/>
        </w:numPr>
        <w:tabs>
          <w:tab w:val="left" w:pos="592"/>
          <w:tab w:val="right" w:leader="dot" w:pos="9317"/>
        </w:tabs>
        <w:suppressAutoHyphens w:val="0"/>
        <w:rPr>
          <w:lang w:val="en-US" w:eastAsia="en-US"/>
        </w:rPr>
      </w:pPr>
      <w:hyperlink r:id="rId26" w:anchor="_bookmark19" w:history="1">
        <w:proofErr w:type="spellStart"/>
        <w:r w:rsidR="00DD1B4F" w:rsidRPr="00D36FC0">
          <w:rPr>
            <w:lang w:val="en-US" w:eastAsia="en-US"/>
          </w:rPr>
          <w:t>Yrityksen</w:t>
        </w:r>
        <w:proofErr w:type="spellEnd"/>
        <w:r w:rsidR="00DD1B4F" w:rsidRPr="00D36FC0">
          <w:rPr>
            <w:lang w:val="en-US" w:eastAsia="en-US"/>
          </w:rPr>
          <w:t xml:space="preserve"> imago</w:t>
        </w:r>
        <w:r w:rsidR="00E93821" w:rsidRPr="00D36FC0">
          <w:rPr>
            <w:lang w:val="en-US" w:eastAsia="en-US"/>
          </w:rPr>
          <w:tab/>
          <w:t>1</w:t>
        </w:r>
      </w:hyperlink>
      <w:r w:rsidR="0016571C" w:rsidRPr="00D36FC0">
        <w:rPr>
          <w:lang w:eastAsia="en-US"/>
        </w:rPr>
        <w:t>2</w:t>
      </w:r>
    </w:p>
    <w:p w14:paraId="0B601AE7" w14:textId="20BD61A7" w:rsidR="00E93821" w:rsidRPr="00D36FC0" w:rsidRDefault="008458E2" w:rsidP="00E93821">
      <w:pPr>
        <w:widowControl w:val="0"/>
        <w:numPr>
          <w:ilvl w:val="0"/>
          <w:numId w:val="1"/>
        </w:numPr>
        <w:tabs>
          <w:tab w:val="left" w:pos="382"/>
          <w:tab w:val="right" w:leader="dot" w:pos="9317"/>
        </w:tabs>
        <w:suppressAutoHyphens w:val="0"/>
        <w:spacing w:before="1"/>
        <w:rPr>
          <w:lang w:val="en-US" w:eastAsia="en-US"/>
        </w:rPr>
      </w:pPr>
      <w:hyperlink r:id="rId27" w:anchor="_bookmark20" w:history="1">
        <w:proofErr w:type="spellStart"/>
        <w:r w:rsidR="00DD1B4F" w:rsidRPr="00D36FC0">
          <w:rPr>
            <w:lang w:val="en-US" w:eastAsia="en-US"/>
          </w:rPr>
          <w:t>Eettisten</w:t>
        </w:r>
        <w:proofErr w:type="spellEnd"/>
        <w:r w:rsidR="00DD1B4F" w:rsidRPr="00D36FC0">
          <w:rPr>
            <w:lang w:val="en-US" w:eastAsia="en-US"/>
          </w:rPr>
          <w:t xml:space="preserve"> </w:t>
        </w:r>
        <w:proofErr w:type="spellStart"/>
        <w:r w:rsidR="00DD1B4F" w:rsidRPr="00D36FC0">
          <w:rPr>
            <w:lang w:val="en-US" w:eastAsia="en-US"/>
          </w:rPr>
          <w:t>сodex</w:t>
        </w:r>
        <w:proofErr w:type="spellEnd"/>
        <w:r w:rsidR="00DD1B4F" w:rsidRPr="00D36FC0">
          <w:rPr>
            <w:lang w:val="en-US" w:eastAsia="en-US"/>
          </w:rPr>
          <w:t xml:space="preserve"> </w:t>
        </w:r>
        <w:proofErr w:type="spellStart"/>
        <w:r w:rsidR="00DD1B4F" w:rsidRPr="00D36FC0">
          <w:rPr>
            <w:lang w:val="en-US" w:eastAsia="en-US"/>
          </w:rPr>
          <w:t>soveltaminen</w:t>
        </w:r>
        <w:proofErr w:type="spellEnd"/>
        <w:r w:rsidR="00E93821" w:rsidRPr="00D36FC0">
          <w:rPr>
            <w:lang w:val="en-US" w:eastAsia="en-US"/>
          </w:rPr>
          <w:tab/>
          <w:t>12</w:t>
        </w:r>
      </w:hyperlink>
    </w:p>
    <w:p w14:paraId="00F4B709" w14:textId="18DC7531" w:rsidR="00B36BB0" w:rsidRPr="00D36FC0" w:rsidRDefault="00B36BB0" w:rsidP="00B36BB0">
      <w:pPr>
        <w:pStyle w:val="1"/>
        <w:numPr>
          <w:ilvl w:val="0"/>
          <w:numId w:val="4"/>
        </w:numPr>
        <w:tabs>
          <w:tab w:val="left" w:pos="4473"/>
        </w:tabs>
        <w:spacing w:before="0" w:line="320" w:lineRule="exact"/>
        <w:ind w:firstLine="3381"/>
        <w:rPr>
          <w:b w:val="0"/>
          <w:bCs w:val="0"/>
        </w:rPr>
      </w:pPr>
      <w:r w:rsidRPr="00D36FC0">
        <w:br w:type="page"/>
      </w:r>
      <w:proofErr w:type="spellStart"/>
      <w:r w:rsidR="00062E21" w:rsidRPr="00D36FC0">
        <w:lastRenderedPageBreak/>
        <w:t>Johdanto</w:t>
      </w:r>
      <w:proofErr w:type="spellEnd"/>
    </w:p>
    <w:p w14:paraId="471E80B4" w14:textId="3D847EDF" w:rsidR="00B36BB0" w:rsidRPr="00D36FC0" w:rsidRDefault="00062E21" w:rsidP="00B36BB0">
      <w:pPr>
        <w:pStyle w:val="a7"/>
        <w:widowControl w:val="0"/>
        <w:numPr>
          <w:ilvl w:val="1"/>
          <w:numId w:val="6"/>
        </w:numPr>
        <w:tabs>
          <w:tab w:val="left" w:pos="1301"/>
        </w:tabs>
        <w:suppressAutoHyphens w:val="0"/>
        <w:spacing w:after="0" w:line="240" w:lineRule="auto"/>
        <w:ind w:left="0" w:firstLine="710"/>
        <w:jc w:val="both"/>
        <w:rPr>
          <w:lang w:val="fi-FI"/>
        </w:rPr>
      </w:pPr>
      <w:r w:rsidRPr="00D36FC0">
        <w:rPr>
          <w:lang w:val="fi-FI"/>
        </w:rPr>
        <w:t>Rosatom Länsi-Eurooppa SARL: n eettiset säännökset ja työntekijöiden viralliset</w:t>
      </w:r>
      <w:r w:rsidR="003B76BE" w:rsidRPr="00D36FC0">
        <w:rPr>
          <w:lang w:val="fi-FI"/>
        </w:rPr>
        <w:t xml:space="preserve"> </w:t>
      </w:r>
      <w:r w:rsidRPr="00D36FC0">
        <w:rPr>
          <w:lang w:val="fi-FI"/>
        </w:rPr>
        <w:t xml:space="preserve">säännöt (jäljempänä - eettiset säännöstöt) </w:t>
      </w:r>
      <w:r w:rsidR="000B07BF" w:rsidRPr="00D36FC0">
        <w:rPr>
          <w:lang w:val="fi-FI"/>
        </w:rPr>
        <w:t xml:space="preserve">määrittävät </w:t>
      </w:r>
      <w:r w:rsidRPr="00D36FC0">
        <w:rPr>
          <w:lang w:val="fi-FI"/>
        </w:rPr>
        <w:t>Rosatom Länsi-Eurooppa SARL -aluekeskuksen (jäljempänä - RC) arvot</w:t>
      </w:r>
      <w:r w:rsidR="000B07BF" w:rsidRPr="00D36FC0">
        <w:rPr>
          <w:lang w:val="fi-FI"/>
        </w:rPr>
        <w:t>.</w:t>
      </w:r>
    </w:p>
    <w:p w14:paraId="2638711E" w14:textId="77777777" w:rsidR="00062E21" w:rsidRPr="00D36FC0" w:rsidRDefault="00062E21" w:rsidP="00062E21">
      <w:pPr>
        <w:pStyle w:val="a7"/>
        <w:widowControl w:val="0"/>
        <w:tabs>
          <w:tab w:val="left" w:pos="1301"/>
        </w:tabs>
        <w:suppressAutoHyphens w:val="0"/>
        <w:ind w:left="710"/>
        <w:jc w:val="both"/>
        <w:rPr>
          <w:lang w:val="fi-FI"/>
        </w:rPr>
      </w:pPr>
      <w:r w:rsidRPr="00D36FC0">
        <w:rPr>
          <w:lang w:val="fi-FI"/>
        </w:rPr>
        <w:t>1.2. Eettisten sääntöjen tavoitteena on edistää:</w:t>
      </w:r>
    </w:p>
    <w:p w14:paraId="5E584644" w14:textId="77777777" w:rsidR="00062E21" w:rsidRPr="00D36FC0" w:rsidRDefault="00062E21" w:rsidP="00062E21">
      <w:pPr>
        <w:pStyle w:val="a7"/>
        <w:widowControl w:val="0"/>
        <w:tabs>
          <w:tab w:val="left" w:pos="1301"/>
        </w:tabs>
        <w:suppressAutoHyphens w:val="0"/>
        <w:ind w:left="710"/>
        <w:jc w:val="both"/>
        <w:rPr>
          <w:lang w:val="fi-FI"/>
        </w:rPr>
      </w:pPr>
      <w:r w:rsidRPr="00D36FC0">
        <w:rPr>
          <w:lang w:val="fi-FI"/>
        </w:rPr>
        <w:t>RC: n lainsäädännön ja eettisten käyttäytymisperiaatteiden rikkomiseen liittyvien riskien estäminen;</w:t>
      </w:r>
    </w:p>
    <w:p w14:paraId="7B8C8BA5" w14:textId="77777777" w:rsidR="00062E21" w:rsidRPr="00D36FC0" w:rsidRDefault="00062E21" w:rsidP="00062E21">
      <w:pPr>
        <w:pStyle w:val="a7"/>
        <w:widowControl w:val="0"/>
        <w:tabs>
          <w:tab w:val="left" w:pos="1301"/>
        </w:tabs>
        <w:suppressAutoHyphens w:val="0"/>
        <w:ind w:left="710"/>
        <w:jc w:val="both"/>
        <w:rPr>
          <w:lang w:val="fi-FI"/>
        </w:rPr>
      </w:pPr>
      <w:r w:rsidRPr="00D36FC0">
        <w:rPr>
          <w:lang w:val="fi-FI"/>
        </w:rPr>
        <w:t>RC: n liiketoiminnan maineen vahvistaminen;</w:t>
      </w:r>
    </w:p>
    <w:p w14:paraId="35F2737C" w14:textId="59D63D30" w:rsidR="00B36BB0" w:rsidRPr="00D36FC0" w:rsidRDefault="00062E21" w:rsidP="00062E21">
      <w:pPr>
        <w:pStyle w:val="a7"/>
        <w:widowControl w:val="0"/>
        <w:tabs>
          <w:tab w:val="left" w:pos="1301"/>
        </w:tabs>
        <w:suppressAutoHyphens w:val="0"/>
        <w:spacing w:after="0" w:line="240" w:lineRule="auto"/>
        <w:ind w:left="710"/>
        <w:jc w:val="both"/>
        <w:rPr>
          <w:lang w:val="fi-FI"/>
        </w:rPr>
      </w:pPr>
      <w:r w:rsidRPr="00D36FC0">
        <w:rPr>
          <w:lang w:val="fi-FI"/>
        </w:rPr>
        <w:t>RC-arvojen toteutus.</w:t>
      </w:r>
    </w:p>
    <w:p w14:paraId="25F6B046" w14:textId="77777777" w:rsidR="00062E21" w:rsidRPr="00D36FC0" w:rsidRDefault="00062E21" w:rsidP="00062E21">
      <w:pPr>
        <w:pStyle w:val="a7"/>
        <w:ind w:firstLine="709"/>
        <w:jc w:val="both"/>
        <w:rPr>
          <w:lang w:val="fi-FI"/>
        </w:rPr>
      </w:pPr>
      <w:r w:rsidRPr="00D36FC0">
        <w:rPr>
          <w:lang w:val="fi-FI"/>
        </w:rPr>
        <w:t>1.2. Eettiset säännöt perustuvat seuraavien asiakirjojen määräyksiin:</w:t>
      </w:r>
    </w:p>
    <w:p w14:paraId="03D536DD" w14:textId="77777777" w:rsidR="00062E21" w:rsidRPr="00D36FC0" w:rsidRDefault="00062E21" w:rsidP="00062E21">
      <w:pPr>
        <w:pStyle w:val="a7"/>
        <w:ind w:firstLine="709"/>
        <w:jc w:val="both"/>
        <w:rPr>
          <w:lang w:val="fi-FI"/>
        </w:rPr>
      </w:pPr>
      <w:r w:rsidRPr="00D36FC0">
        <w:rPr>
          <w:lang w:val="fi-FI"/>
        </w:rPr>
        <w:t>Venäjän federaation liittovaltion laki, päivätty 1.12.2007, № 317-FZ ”valtion atomienergiayhtiöstä” Rosatom .</w:t>
      </w:r>
    </w:p>
    <w:p w14:paraId="25A67010" w14:textId="77777777" w:rsidR="00062E21" w:rsidRPr="00D36FC0" w:rsidRDefault="00062E21" w:rsidP="00062E21">
      <w:pPr>
        <w:pStyle w:val="a7"/>
        <w:ind w:firstLine="709"/>
        <w:jc w:val="both"/>
        <w:rPr>
          <w:lang w:val="fi-FI"/>
        </w:rPr>
      </w:pPr>
      <w:r w:rsidRPr="00D36FC0">
        <w:rPr>
          <w:lang w:val="fi-FI"/>
        </w:rPr>
        <w:t>Venäjän federaation liittovaltion laki, päivätty 25.12.2008, № 273-FZ ”Korruption torjunnasta”.</w:t>
      </w:r>
    </w:p>
    <w:p w14:paraId="7D25DCFE" w14:textId="77777777" w:rsidR="00062E21" w:rsidRPr="00D36FC0" w:rsidRDefault="00062E21" w:rsidP="00062E21">
      <w:pPr>
        <w:pStyle w:val="a7"/>
        <w:ind w:firstLine="709"/>
        <w:jc w:val="both"/>
        <w:rPr>
          <w:lang w:val="fi-FI"/>
        </w:rPr>
      </w:pPr>
      <w:r w:rsidRPr="00D36FC0">
        <w:rPr>
          <w:lang w:val="fi-FI"/>
        </w:rPr>
        <w:t>Virkamiesten virallisen käyttäytymisen yleiset periaatteet, hyväksytty Venäjän federaation presidentin 8.8.2002 asetuksella №  885.</w:t>
      </w:r>
    </w:p>
    <w:p w14:paraId="5A78C241" w14:textId="309BEB8B" w:rsidR="00B36BB0" w:rsidRPr="00D36FC0" w:rsidRDefault="00062E21" w:rsidP="00062E21">
      <w:pPr>
        <w:pStyle w:val="a7"/>
        <w:spacing w:after="0" w:line="240" w:lineRule="auto"/>
        <w:ind w:firstLine="709"/>
        <w:jc w:val="both"/>
        <w:rPr>
          <w:lang w:val="fi-FI"/>
        </w:rPr>
      </w:pPr>
      <w:r w:rsidRPr="00D36FC0">
        <w:rPr>
          <w:lang w:val="fi-FI"/>
        </w:rPr>
        <w:t>Suuntaviivat korruption estämistä ja torjuntaa koskevien toimenpiteiden kehittämiselle ja hyväksymiselle organisaatioissa (Venäjän työministeriö 08.11.2013).</w:t>
      </w:r>
    </w:p>
    <w:p w14:paraId="2AA8933C" w14:textId="7C6E2C95" w:rsidR="00AB154C" w:rsidRPr="00D36FC0" w:rsidRDefault="00AB154C" w:rsidP="00AB154C">
      <w:pPr>
        <w:pStyle w:val="a7"/>
        <w:ind w:firstLine="709"/>
        <w:jc w:val="both"/>
        <w:rPr>
          <w:lang w:val="fi-FI"/>
        </w:rPr>
      </w:pPr>
      <w:r w:rsidRPr="00D36FC0">
        <w:t>МАГАТЭ</w:t>
      </w:r>
      <w:r w:rsidRPr="00D36FC0">
        <w:rPr>
          <w:lang w:val="fi-FI"/>
        </w:rPr>
        <w:t xml:space="preserve">: n </w:t>
      </w:r>
      <w:proofErr w:type="gramStart"/>
      <w:r w:rsidRPr="00D36FC0">
        <w:rPr>
          <w:lang w:val="fi-FI"/>
        </w:rPr>
        <w:t>suositukset”Viitteet</w:t>
      </w:r>
      <w:proofErr w:type="gramEnd"/>
      <w:r w:rsidRPr="00D36FC0">
        <w:rPr>
          <w:lang w:val="fi-FI"/>
        </w:rPr>
        <w:t xml:space="preserve"> ydinlainsäädäntöön” </w:t>
      </w:r>
      <w:r w:rsidRPr="00D36FC0">
        <w:t>МАГАТЭ</w:t>
      </w:r>
      <w:r w:rsidRPr="00D36FC0">
        <w:rPr>
          <w:lang w:val="fi-FI"/>
        </w:rPr>
        <w:t xml:space="preserve">, 2006, 2010, «Turvallisuusopas. GS-G-3.5» </w:t>
      </w:r>
      <w:r w:rsidRPr="00D36FC0">
        <w:t>МАГАТЭ</w:t>
      </w:r>
      <w:r w:rsidRPr="00D36FC0">
        <w:rPr>
          <w:lang w:val="fi-FI"/>
        </w:rPr>
        <w:t>, 2014.</w:t>
      </w:r>
    </w:p>
    <w:p w14:paraId="3E5C578F" w14:textId="560C02B6" w:rsidR="00B36BB0" w:rsidRPr="00D36FC0" w:rsidRDefault="00AB154C" w:rsidP="00AB154C">
      <w:pPr>
        <w:pStyle w:val="a7"/>
        <w:spacing w:after="0" w:line="240" w:lineRule="auto"/>
        <w:ind w:firstLine="709"/>
        <w:jc w:val="both"/>
        <w:rPr>
          <w:spacing w:val="-1"/>
          <w:lang w:val="fi-FI"/>
        </w:rPr>
      </w:pPr>
      <w:r w:rsidRPr="00D36FC0">
        <w:rPr>
          <w:lang w:val="fi-FI"/>
        </w:rPr>
        <w:t>Valtion energiayhtiö Rosatom ja sen organisaatioiden yhtenäinen teollisuuden korruption vastainen politiikka, hyväksytty Rosatom</w:t>
      </w:r>
      <w:r w:rsidR="000B07BF" w:rsidRPr="00D36FC0">
        <w:rPr>
          <w:lang w:val="fi-FI"/>
        </w:rPr>
        <w:t>in</w:t>
      </w:r>
      <w:r w:rsidRPr="00D36FC0">
        <w:rPr>
          <w:lang w:val="fi-FI"/>
        </w:rPr>
        <w:t xml:space="preserve"> päätöksellä 14.1.2015 № 1/364-P.</w:t>
      </w:r>
    </w:p>
    <w:p w14:paraId="17654B41" w14:textId="6317F1B3" w:rsidR="001A19D3" w:rsidRPr="00D36FC0" w:rsidRDefault="001A19D3" w:rsidP="001A19D3">
      <w:pPr>
        <w:pStyle w:val="a7"/>
        <w:ind w:firstLine="709"/>
        <w:jc w:val="both"/>
        <w:rPr>
          <w:spacing w:val="-1"/>
          <w:lang w:val="fi-FI"/>
        </w:rPr>
      </w:pPr>
      <w:r w:rsidRPr="00D36FC0">
        <w:rPr>
          <w:spacing w:val="-1"/>
          <w:lang w:val="fi-FI"/>
        </w:rPr>
        <w:t>Ranskan laki № 2016-1691, 9. joulukuuta 2016, avoimuudesta, korruption vastaisesta toiminnasta ja talouden nykyaikaistamisesta (Sapin II -laki)</w:t>
      </w:r>
    </w:p>
    <w:p w14:paraId="1749238D" w14:textId="52F724CF" w:rsidR="000E4082" w:rsidRPr="00D36FC0" w:rsidRDefault="001A19D3" w:rsidP="001A19D3">
      <w:pPr>
        <w:pStyle w:val="a7"/>
        <w:spacing w:after="0" w:line="240" w:lineRule="auto"/>
        <w:ind w:firstLine="709"/>
        <w:jc w:val="both"/>
        <w:rPr>
          <w:lang w:val="fi-FI"/>
        </w:rPr>
      </w:pPr>
      <w:r w:rsidRPr="00D36FC0">
        <w:rPr>
          <w:spacing w:val="-1"/>
          <w:lang w:val="fi-FI"/>
        </w:rPr>
        <w:t xml:space="preserve">Korruption </w:t>
      </w:r>
      <w:r w:rsidR="000B07BF" w:rsidRPr="00D36FC0">
        <w:rPr>
          <w:spacing w:val="-1"/>
          <w:lang w:val="fi-FI"/>
        </w:rPr>
        <w:t xml:space="preserve">ehkäisyn </w:t>
      </w:r>
      <w:r w:rsidRPr="00D36FC0">
        <w:rPr>
          <w:spacing w:val="-1"/>
          <w:lang w:val="fi-FI"/>
        </w:rPr>
        <w:t>peruskäsitteet, Euroopan neuvosto, opas.</w:t>
      </w:r>
    </w:p>
    <w:p w14:paraId="6BE5992F" w14:textId="32866F2A" w:rsidR="00B36BB0" w:rsidRPr="00D36FC0" w:rsidRDefault="001A19D3" w:rsidP="009363F5">
      <w:pPr>
        <w:pStyle w:val="1"/>
        <w:numPr>
          <w:ilvl w:val="0"/>
          <w:numId w:val="4"/>
        </w:numPr>
        <w:tabs>
          <w:tab w:val="left" w:pos="0"/>
        </w:tabs>
        <w:spacing w:before="0" w:line="320" w:lineRule="exact"/>
        <w:jc w:val="center"/>
      </w:pPr>
      <w:bookmarkStart w:id="0" w:name="_bookmark1"/>
      <w:bookmarkEnd w:id="0"/>
      <w:proofErr w:type="spellStart"/>
      <w:r w:rsidRPr="00D36FC0">
        <w:t>Tärkeimmät</w:t>
      </w:r>
      <w:proofErr w:type="spellEnd"/>
      <w:r w:rsidRPr="00D36FC0">
        <w:t xml:space="preserve"> </w:t>
      </w:r>
      <w:proofErr w:type="spellStart"/>
      <w:r w:rsidRPr="00D36FC0">
        <w:t>termit</w:t>
      </w:r>
      <w:proofErr w:type="spellEnd"/>
      <w:r w:rsidRPr="00D36FC0">
        <w:t xml:space="preserve"> ja </w:t>
      </w:r>
      <w:proofErr w:type="spellStart"/>
      <w:r w:rsidRPr="00D36FC0">
        <w:t>lyhenteet</w:t>
      </w:r>
      <w:proofErr w:type="spellEnd"/>
    </w:p>
    <w:p w14:paraId="4841D7E3" w14:textId="1B6BDA79" w:rsidR="00B36BB0" w:rsidRPr="00D36FC0" w:rsidRDefault="001A19D3" w:rsidP="009363F5">
      <w:pPr>
        <w:pStyle w:val="a7"/>
        <w:spacing w:after="0" w:line="240" w:lineRule="auto"/>
        <w:ind w:right="103" w:firstLine="709"/>
        <w:jc w:val="both"/>
        <w:rPr>
          <w:lang w:val="fi-FI"/>
        </w:rPr>
      </w:pPr>
      <w:r w:rsidRPr="00D36FC0">
        <w:rPr>
          <w:b/>
          <w:bCs/>
          <w:lang w:val="fi-FI"/>
        </w:rPr>
        <w:t>Korruption vastainen politiikka</w:t>
      </w:r>
      <w:r w:rsidR="00B36BB0" w:rsidRPr="00D36FC0">
        <w:rPr>
          <w:b/>
          <w:bCs/>
          <w:lang w:val="fi-FI"/>
        </w:rPr>
        <w:t xml:space="preserve"> –</w:t>
      </w:r>
      <w:r w:rsidR="00B36BB0" w:rsidRPr="00D36FC0">
        <w:rPr>
          <w:b/>
          <w:bCs/>
          <w:spacing w:val="-3"/>
          <w:lang w:val="fi-FI"/>
        </w:rPr>
        <w:t xml:space="preserve"> </w:t>
      </w:r>
      <w:r w:rsidRPr="00D36FC0">
        <w:rPr>
          <w:lang w:val="fi-FI"/>
        </w:rPr>
        <w:t>paikallisen RC: n säädöksen, jonka päätarkoituksena on määritellä korruption vastaiset periaatteet.</w:t>
      </w:r>
    </w:p>
    <w:p w14:paraId="2103F256" w14:textId="2E19E070" w:rsidR="00B36BB0" w:rsidRPr="00D36FC0" w:rsidRDefault="001A19D3" w:rsidP="009363F5">
      <w:pPr>
        <w:pStyle w:val="a7"/>
        <w:spacing w:after="0" w:line="240" w:lineRule="auto"/>
        <w:ind w:right="104" w:firstLine="709"/>
        <w:jc w:val="both"/>
        <w:rPr>
          <w:lang w:val="fi-FI"/>
        </w:rPr>
      </w:pPr>
      <w:r w:rsidRPr="00D36FC0">
        <w:rPr>
          <w:b/>
          <w:bCs/>
          <w:lang w:val="fi-FI"/>
        </w:rPr>
        <w:t>Tietojen luottamuksellisuus</w:t>
      </w:r>
      <w:r w:rsidR="00B36BB0" w:rsidRPr="00D36FC0">
        <w:rPr>
          <w:b/>
          <w:bCs/>
          <w:spacing w:val="-4"/>
          <w:lang w:val="fi-FI"/>
        </w:rPr>
        <w:t xml:space="preserve"> </w:t>
      </w:r>
      <w:r w:rsidR="00B36BB0" w:rsidRPr="00D36FC0">
        <w:rPr>
          <w:b/>
          <w:bCs/>
          <w:lang w:val="fi-FI"/>
        </w:rPr>
        <w:t>–</w:t>
      </w:r>
      <w:r w:rsidR="00B36BB0" w:rsidRPr="00D36FC0">
        <w:rPr>
          <w:b/>
          <w:bCs/>
          <w:spacing w:val="-5"/>
          <w:lang w:val="fi-FI"/>
        </w:rPr>
        <w:t xml:space="preserve"> </w:t>
      </w:r>
      <w:r w:rsidRPr="00D36FC0">
        <w:rPr>
          <w:lang w:val="fi-FI"/>
        </w:rPr>
        <w:t>tiettyihin tietoihin pääsyn saaneelle henkilölle asetettu vaatimus olla siirtämättä näitä tietoja kolmansille osapuolille ilman omistajan suostumusta</w:t>
      </w:r>
    </w:p>
    <w:p w14:paraId="2F74A309" w14:textId="32C2F471" w:rsidR="00B36BB0" w:rsidRPr="00D36FC0" w:rsidRDefault="001A19D3" w:rsidP="009363F5">
      <w:pPr>
        <w:pStyle w:val="a7"/>
        <w:spacing w:after="0" w:line="240" w:lineRule="auto"/>
        <w:ind w:right="101" w:firstLine="709"/>
        <w:jc w:val="both"/>
        <w:rPr>
          <w:lang w:val="fi-FI"/>
        </w:rPr>
      </w:pPr>
      <w:r w:rsidRPr="00D36FC0">
        <w:rPr>
          <w:b/>
          <w:bCs/>
          <w:lang w:val="fi-FI"/>
        </w:rPr>
        <w:t>Eturistiriita</w:t>
      </w:r>
      <w:r w:rsidR="00B36BB0" w:rsidRPr="00D36FC0">
        <w:rPr>
          <w:b/>
          <w:bCs/>
          <w:lang w:val="fi-FI"/>
        </w:rPr>
        <w:t xml:space="preserve"> –</w:t>
      </w:r>
      <w:r w:rsidR="00B36BB0" w:rsidRPr="00D36FC0">
        <w:rPr>
          <w:b/>
          <w:bCs/>
          <w:spacing w:val="-1"/>
          <w:lang w:val="fi-FI"/>
        </w:rPr>
        <w:t xml:space="preserve"> </w:t>
      </w:r>
      <w:r w:rsidRPr="00D36FC0">
        <w:rPr>
          <w:spacing w:val="-1"/>
          <w:lang w:val="fi-FI"/>
        </w:rPr>
        <w:t xml:space="preserve">tilanne, jossa virkaa täyttävän RC: n työntekijän henkilökohtainen (suora tai epäsuora) etu, jonka korvaamisella määrätään velvollisuudesta ryhtyä toimiin eturistiriitojen estämiseksi tai ratkaisemiseksi, </w:t>
      </w:r>
      <w:r w:rsidRPr="00D36FC0">
        <w:rPr>
          <w:spacing w:val="-1"/>
          <w:lang w:val="fi-FI"/>
        </w:rPr>
        <w:lastRenderedPageBreak/>
        <w:t>vaikuttaa tai saattaa vaikuttaa hänen tehtäviensä asianmukaiseen, puolueettomaan ja puolueettomaan suorittamiseen (vallan käyttäminen).</w:t>
      </w:r>
    </w:p>
    <w:p w14:paraId="289F6949" w14:textId="791331B9" w:rsidR="00B36BB0" w:rsidRPr="00D36FC0" w:rsidRDefault="001A19D3" w:rsidP="000E4082">
      <w:pPr>
        <w:tabs>
          <w:tab w:val="left" w:pos="5041"/>
          <w:tab w:val="left" w:pos="6792"/>
          <w:tab w:val="left" w:pos="7434"/>
          <w:tab w:val="left" w:pos="8790"/>
        </w:tabs>
        <w:ind w:firstLine="811"/>
        <w:jc w:val="both"/>
        <w:rPr>
          <w:lang w:val="fi-FI"/>
        </w:rPr>
      </w:pPr>
      <w:r w:rsidRPr="00D36FC0">
        <w:rPr>
          <w:b/>
          <w:bCs/>
          <w:spacing w:val="-1"/>
          <w:lang w:val="fi-FI"/>
        </w:rPr>
        <w:t xml:space="preserve">Yhtiö </w:t>
      </w:r>
      <w:r w:rsidR="00B36BB0" w:rsidRPr="00D36FC0">
        <w:rPr>
          <w:b/>
          <w:bCs/>
          <w:spacing w:val="-19"/>
          <w:lang w:val="fi-FI"/>
        </w:rPr>
        <w:t xml:space="preserve"> </w:t>
      </w:r>
      <w:r w:rsidR="00B36BB0" w:rsidRPr="00D36FC0">
        <w:rPr>
          <w:b/>
          <w:bCs/>
          <w:lang w:val="fi-FI"/>
        </w:rPr>
        <w:t>–</w:t>
      </w:r>
      <w:r w:rsidR="00B36BB0" w:rsidRPr="00D36FC0">
        <w:rPr>
          <w:b/>
          <w:bCs/>
          <w:spacing w:val="-19"/>
          <w:lang w:val="fi-FI"/>
        </w:rPr>
        <w:t xml:space="preserve"> </w:t>
      </w:r>
      <w:r w:rsidRPr="00D36FC0">
        <w:rPr>
          <w:lang w:val="fi-FI"/>
        </w:rPr>
        <w:t>Valtion energiayhtiö Rosatom</w:t>
      </w:r>
      <w:r w:rsidR="00B36BB0" w:rsidRPr="00D36FC0">
        <w:rPr>
          <w:lang w:val="fi-FI"/>
        </w:rPr>
        <w:t>.</w:t>
      </w:r>
    </w:p>
    <w:p w14:paraId="0696E745" w14:textId="582CD25B" w:rsidR="00B36BB0" w:rsidRPr="00D36FC0" w:rsidRDefault="001A19D3" w:rsidP="009363F5">
      <w:pPr>
        <w:pStyle w:val="a7"/>
        <w:spacing w:after="0" w:line="240" w:lineRule="auto"/>
        <w:ind w:left="811"/>
        <w:rPr>
          <w:lang w:val="fi-FI"/>
        </w:rPr>
      </w:pPr>
      <w:r w:rsidRPr="00D36FC0">
        <w:rPr>
          <w:b/>
          <w:bCs/>
          <w:lang w:val="fi-FI"/>
        </w:rPr>
        <w:t>KPE</w:t>
      </w:r>
      <w:r w:rsidR="00B36BB0" w:rsidRPr="00D36FC0">
        <w:rPr>
          <w:lang w:val="fi-FI"/>
        </w:rPr>
        <w:t>–</w:t>
      </w:r>
      <w:r w:rsidR="00B36BB0" w:rsidRPr="00D36FC0">
        <w:rPr>
          <w:spacing w:val="-12"/>
          <w:lang w:val="fi-FI"/>
        </w:rPr>
        <w:t xml:space="preserve"> </w:t>
      </w:r>
      <w:r w:rsidRPr="00D36FC0">
        <w:rPr>
          <w:lang w:val="fi-FI"/>
        </w:rPr>
        <w:t>suorituskyvyn keskeinen indikaattori</w:t>
      </w:r>
      <w:r w:rsidR="00B36BB0" w:rsidRPr="00D36FC0">
        <w:rPr>
          <w:lang w:val="fi-FI"/>
        </w:rPr>
        <w:t>.</w:t>
      </w:r>
    </w:p>
    <w:p w14:paraId="6632FC0F" w14:textId="445085B6" w:rsidR="00B36BB0" w:rsidRPr="00D36FC0" w:rsidRDefault="001A19D3" w:rsidP="009363F5">
      <w:pPr>
        <w:pStyle w:val="a7"/>
        <w:spacing w:after="0" w:line="240" w:lineRule="auto"/>
        <w:ind w:right="101" w:firstLine="709"/>
        <w:jc w:val="both"/>
        <w:rPr>
          <w:lang w:val="fi-FI"/>
        </w:rPr>
      </w:pPr>
      <w:r w:rsidRPr="00D36FC0">
        <w:rPr>
          <w:b/>
          <w:bCs/>
          <w:lang w:val="fi-FI"/>
        </w:rPr>
        <w:t xml:space="preserve">Oma etu </w:t>
      </w:r>
      <w:r w:rsidR="00B36BB0" w:rsidRPr="00D36FC0">
        <w:rPr>
          <w:b/>
          <w:bCs/>
          <w:lang w:val="fi-FI"/>
        </w:rPr>
        <w:t>–</w:t>
      </w:r>
      <w:r w:rsidR="00B36BB0" w:rsidRPr="00D36FC0">
        <w:rPr>
          <w:b/>
          <w:bCs/>
          <w:spacing w:val="-5"/>
          <w:lang w:val="fi-FI"/>
        </w:rPr>
        <w:t xml:space="preserve"> </w:t>
      </w:r>
      <w:r w:rsidRPr="00D36FC0">
        <w:rPr>
          <w:lang w:val="fi-FI"/>
        </w:rPr>
        <w:t xml:space="preserve">termin "eturistiriita" yhteydessä ymmärretään mahdollisuus saada tuloja rahana, muuna omaisuutena, </w:t>
      </w:r>
      <w:r w:rsidR="00104DA0" w:rsidRPr="00D36FC0">
        <w:rPr>
          <w:lang w:val="fi-FI"/>
        </w:rPr>
        <w:t xml:space="preserve">tai </w:t>
      </w:r>
      <w:r w:rsidRPr="00D36FC0">
        <w:rPr>
          <w:lang w:val="fi-FI"/>
        </w:rPr>
        <w:t xml:space="preserve">omaisuuden oikeudet </w:t>
      </w:r>
      <w:r w:rsidR="00104DA0" w:rsidRPr="00D36FC0">
        <w:rPr>
          <w:lang w:val="fi-FI"/>
        </w:rPr>
        <w:t xml:space="preserve">ja niihin </w:t>
      </w:r>
      <w:r w:rsidRPr="00D36FC0">
        <w:rPr>
          <w:lang w:val="fi-FI"/>
        </w:rPr>
        <w:t xml:space="preserve">liittyvät palvelut, suoritetun työn tuloksina tai muina </w:t>
      </w:r>
      <w:r w:rsidR="00757B7A">
        <w:rPr>
          <w:lang w:val="fi-FI"/>
        </w:rPr>
        <w:t>etuina</w:t>
      </w:r>
      <w:r w:rsidR="00104DA0" w:rsidRPr="00D36FC0">
        <w:rPr>
          <w:lang w:val="fi-FI"/>
        </w:rPr>
        <w:t>.</w:t>
      </w:r>
      <w:r w:rsidRPr="00D36FC0">
        <w:rPr>
          <w:lang w:val="fi-FI"/>
        </w:rPr>
        <w:t xml:space="preserve"> RC: n työntekijän </w:t>
      </w:r>
      <w:r w:rsidR="00104DA0" w:rsidRPr="00D36FC0">
        <w:rPr>
          <w:lang w:val="fi-FI"/>
        </w:rPr>
        <w:t xml:space="preserve">velvollisuus on </w:t>
      </w:r>
      <w:r w:rsidRPr="00D36FC0">
        <w:rPr>
          <w:lang w:val="fi-FI"/>
        </w:rPr>
        <w:t>hyväksyä toimenpiteet eturistiriitojen ehkäisemiseksi tai ratkaisemiseksi tai omaisuuteen läheisesti liittyvien henkilöiden</w:t>
      </w:r>
      <w:r w:rsidR="00104DA0" w:rsidRPr="00D36FC0">
        <w:rPr>
          <w:lang w:val="fi-FI"/>
        </w:rPr>
        <w:t xml:space="preserve"> </w:t>
      </w:r>
      <w:r w:rsidRPr="00D36FC0">
        <w:rPr>
          <w:lang w:val="fi-FI"/>
        </w:rPr>
        <w:t>(vanhemmat, puolisot, lapset, veljet, sisaret</w:t>
      </w:r>
      <w:r w:rsidR="00104DA0" w:rsidRPr="00D36FC0">
        <w:rPr>
          <w:lang w:val="fi-FI"/>
        </w:rPr>
        <w:t>)</w:t>
      </w:r>
      <w:r w:rsidRPr="00D36FC0">
        <w:rPr>
          <w:lang w:val="fi-FI"/>
        </w:rPr>
        <w:t xml:space="preserve"> sekä</w:t>
      </w:r>
      <w:r w:rsidR="003B76BE" w:rsidRPr="00D36FC0">
        <w:rPr>
          <w:lang w:val="fi-FI"/>
        </w:rPr>
        <w:t xml:space="preserve"> </w:t>
      </w:r>
      <w:r w:rsidR="00104DA0" w:rsidRPr="00D36FC0">
        <w:rPr>
          <w:lang w:val="fi-FI"/>
        </w:rPr>
        <w:t xml:space="preserve">kansalaisten ja organisaatioiden osalta, </w:t>
      </w:r>
      <w:r w:rsidRPr="00D36FC0">
        <w:rPr>
          <w:lang w:val="fi-FI"/>
        </w:rPr>
        <w:t>joiden kanssa mainittu työntekijä ja (tai) henkilö</w:t>
      </w:r>
      <w:r w:rsidR="003B76BE" w:rsidRPr="00D36FC0">
        <w:rPr>
          <w:lang w:val="fi-FI"/>
        </w:rPr>
        <w:t xml:space="preserve"> </w:t>
      </w:r>
      <w:r w:rsidR="00104DA0" w:rsidRPr="00D36FC0">
        <w:rPr>
          <w:lang w:val="fi-FI"/>
        </w:rPr>
        <w:t>on läheisessä yhteydessä esim. omaisuuden tai yrityksen suhteen.</w:t>
      </w:r>
    </w:p>
    <w:p w14:paraId="4CFCBBEB" w14:textId="6EDAB9D7" w:rsidR="00B36BB0" w:rsidRPr="00D36FC0" w:rsidRDefault="00BC5197" w:rsidP="009363F5">
      <w:pPr>
        <w:pStyle w:val="a7"/>
        <w:spacing w:after="0" w:line="240" w:lineRule="auto"/>
        <w:ind w:right="106" w:firstLine="709"/>
        <w:jc w:val="both"/>
        <w:rPr>
          <w:lang w:val="fi-FI"/>
        </w:rPr>
      </w:pPr>
      <w:r w:rsidRPr="00D36FC0">
        <w:rPr>
          <w:b/>
          <w:bCs/>
          <w:lang w:val="fi-FI"/>
        </w:rPr>
        <w:t>RC</w:t>
      </w:r>
      <w:r w:rsidR="00B36BB0" w:rsidRPr="00D36FC0">
        <w:rPr>
          <w:b/>
          <w:bCs/>
          <w:lang w:val="fi-FI"/>
        </w:rPr>
        <w:t>–</w:t>
      </w:r>
      <w:r w:rsidR="00B36BB0" w:rsidRPr="00D36FC0">
        <w:rPr>
          <w:b/>
          <w:bCs/>
          <w:spacing w:val="-2"/>
          <w:lang w:val="fi-FI"/>
        </w:rPr>
        <w:t xml:space="preserve"> </w:t>
      </w:r>
      <w:r w:rsidRPr="00D36FC0">
        <w:rPr>
          <w:lang w:val="fi-FI"/>
        </w:rPr>
        <w:t>aluekeskus "Rosatom Länsi-Eurooppa" SARL</w:t>
      </w:r>
      <w:r w:rsidR="009363F5" w:rsidRPr="00D36FC0">
        <w:rPr>
          <w:lang w:val="fi-FI" w:eastAsia="fr-FR"/>
        </w:rPr>
        <w:t>.</w:t>
      </w:r>
    </w:p>
    <w:p w14:paraId="16C1F280" w14:textId="1FA0BB2E" w:rsidR="00B36BB0" w:rsidRPr="00D36FC0" w:rsidRDefault="00BC5197" w:rsidP="009363F5">
      <w:pPr>
        <w:pStyle w:val="a7"/>
        <w:spacing w:after="0" w:line="240" w:lineRule="auto"/>
        <w:ind w:right="107" w:firstLine="709"/>
        <w:jc w:val="both"/>
        <w:rPr>
          <w:lang w:val="fi-FI"/>
        </w:rPr>
      </w:pPr>
      <w:r w:rsidRPr="00D36FC0">
        <w:rPr>
          <w:b/>
          <w:bCs/>
          <w:lang w:val="fi-FI"/>
        </w:rPr>
        <w:t>Kierto</w:t>
      </w:r>
      <w:r w:rsidR="00B36BB0" w:rsidRPr="00D36FC0">
        <w:rPr>
          <w:b/>
          <w:bCs/>
          <w:spacing w:val="26"/>
          <w:lang w:val="fi-FI"/>
        </w:rPr>
        <w:t xml:space="preserve"> </w:t>
      </w:r>
      <w:r w:rsidR="00B36BB0" w:rsidRPr="00D36FC0">
        <w:rPr>
          <w:lang w:val="fi-FI"/>
        </w:rPr>
        <w:t>–</w:t>
      </w:r>
      <w:r w:rsidR="00B36BB0" w:rsidRPr="00D36FC0">
        <w:rPr>
          <w:spacing w:val="27"/>
          <w:lang w:val="fi-FI"/>
        </w:rPr>
        <w:t xml:space="preserve"> </w:t>
      </w:r>
      <w:r w:rsidRPr="00D36FC0">
        <w:rPr>
          <w:spacing w:val="-1"/>
          <w:lang w:val="fi-FI"/>
        </w:rPr>
        <w:t xml:space="preserve">pysyvä tai väliaikainen muutos työntekijän työtehtävissä </w:t>
      </w:r>
      <w:r w:rsidR="008C6484" w:rsidRPr="00D36FC0">
        <w:rPr>
          <w:spacing w:val="-1"/>
          <w:lang w:val="fi-FI"/>
        </w:rPr>
        <w:t xml:space="preserve">samalla työnantajalla </w:t>
      </w:r>
      <w:r w:rsidRPr="00D36FC0">
        <w:rPr>
          <w:spacing w:val="-1"/>
          <w:lang w:val="fi-FI"/>
        </w:rPr>
        <w:t>sekä siirtämällä työntekijä toiseen työhön toiselle työnantajalle.</w:t>
      </w:r>
      <w:r w:rsidRPr="00D36FC0">
        <w:rPr>
          <w:strike/>
          <w:spacing w:val="-1"/>
          <w:lang w:val="fi-FI"/>
        </w:rPr>
        <w:t xml:space="preserve"> </w:t>
      </w:r>
      <w:r w:rsidR="008C6484" w:rsidRPr="00D36FC0">
        <w:rPr>
          <w:spacing w:val="-1"/>
          <w:lang w:val="fi-FI"/>
        </w:rPr>
        <w:t>T</w:t>
      </w:r>
      <w:r w:rsidRPr="00D36FC0">
        <w:rPr>
          <w:spacing w:val="-1"/>
          <w:lang w:val="fi-FI"/>
        </w:rPr>
        <w:t>oteutetaan väliaikaisen liikkumisen muodossa ja tapaamisten muodossa.</w:t>
      </w:r>
    </w:p>
    <w:p w14:paraId="2980E0F5" w14:textId="6F9F151B" w:rsidR="00B36BB0" w:rsidRPr="00D36FC0" w:rsidRDefault="00BC5197" w:rsidP="009363F5">
      <w:pPr>
        <w:pStyle w:val="a7"/>
        <w:spacing w:after="0" w:line="240" w:lineRule="auto"/>
        <w:ind w:left="811" w:hanging="102"/>
        <w:rPr>
          <w:b/>
          <w:bCs/>
          <w:lang w:val="fi-FI"/>
        </w:rPr>
      </w:pPr>
      <w:r w:rsidRPr="00D36FC0">
        <w:rPr>
          <w:b/>
          <w:bCs/>
          <w:lang w:val="fi-FI"/>
        </w:rPr>
        <w:t>Media</w:t>
      </w:r>
      <w:r w:rsidR="00B36BB0" w:rsidRPr="00D36FC0">
        <w:rPr>
          <w:b/>
          <w:bCs/>
          <w:lang w:val="fi-FI"/>
        </w:rPr>
        <w:t xml:space="preserve"> </w:t>
      </w:r>
      <w:r w:rsidR="00192580" w:rsidRPr="00D36FC0">
        <w:rPr>
          <w:b/>
          <w:bCs/>
          <w:lang w:val="fi-FI"/>
        </w:rPr>
        <w:t>tiedotusvälineet</w:t>
      </w:r>
    </w:p>
    <w:p w14:paraId="3116178D" w14:textId="1DABA687" w:rsidR="00B36BB0" w:rsidRPr="00D36FC0" w:rsidRDefault="00BC5197" w:rsidP="003B76BE">
      <w:pPr>
        <w:pStyle w:val="a7"/>
        <w:spacing w:after="0" w:line="240" w:lineRule="auto"/>
        <w:ind w:right="102" w:firstLine="709"/>
        <w:jc w:val="both"/>
        <w:rPr>
          <w:lang w:val="fi-FI"/>
        </w:rPr>
      </w:pPr>
      <w:r w:rsidRPr="00D36FC0">
        <w:rPr>
          <w:b/>
          <w:bCs/>
          <w:lang w:val="fi-FI"/>
        </w:rPr>
        <w:t>Eettinen neuvosto</w:t>
      </w:r>
      <w:r w:rsidR="00B36BB0" w:rsidRPr="00D36FC0">
        <w:rPr>
          <w:b/>
          <w:bCs/>
          <w:spacing w:val="17"/>
          <w:lang w:val="fi-FI"/>
        </w:rPr>
        <w:t xml:space="preserve"> </w:t>
      </w:r>
      <w:r w:rsidR="00B36BB0" w:rsidRPr="00D36FC0">
        <w:rPr>
          <w:lang w:val="fi-FI"/>
        </w:rPr>
        <w:t>–</w:t>
      </w:r>
      <w:r w:rsidR="00B36BB0" w:rsidRPr="00D36FC0">
        <w:rPr>
          <w:spacing w:val="17"/>
          <w:lang w:val="fi-FI"/>
        </w:rPr>
        <w:t xml:space="preserve"> </w:t>
      </w:r>
      <w:r w:rsidRPr="00D36FC0">
        <w:rPr>
          <w:lang w:val="fi-FI"/>
        </w:rPr>
        <w:t>laitoksen pysyvä elin, jonka perustamisen ja toiminnan päätarkoituksena on antaa suosituksia RC: n työntekijöille eettisten sääntöjen mukaisesti</w:t>
      </w:r>
      <w:r w:rsidR="00B36BB0" w:rsidRPr="00D36FC0">
        <w:rPr>
          <w:lang w:val="fi-FI"/>
        </w:rPr>
        <w:t>.</w:t>
      </w:r>
      <w:r w:rsidR="003B76BE" w:rsidRPr="00D36FC0">
        <w:rPr>
          <w:lang w:val="fi-FI"/>
        </w:rPr>
        <w:t xml:space="preserve">  </w:t>
      </w:r>
      <w:r w:rsidRPr="00D36FC0">
        <w:rPr>
          <w:lang w:val="fi-FI"/>
        </w:rPr>
        <w:t>Rusatom-Kansainvälinen verkosto alueellisen verkoston kehittämiseksi</w:t>
      </w:r>
      <w:r w:rsidR="00B36BB0" w:rsidRPr="00D36FC0">
        <w:rPr>
          <w:spacing w:val="-1"/>
          <w:lang w:val="fi-FI"/>
        </w:rPr>
        <w:t>.</w:t>
      </w:r>
    </w:p>
    <w:p w14:paraId="37924042" w14:textId="77CCAF93" w:rsidR="00B36BB0" w:rsidRPr="00D36FC0" w:rsidRDefault="00BC5197" w:rsidP="009363F5">
      <w:pPr>
        <w:pStyle w:val="a7"/>
        <w:spacing w:after="0" w:line="240" w:lineRule="auto"/>
        <w:ind w:right="106" w:firstLine="709"/>
        <w:jc w:val="both"/>
        <w:rPr>
          <w:lang w:val="fi-FI"/>
        </w:rPr>
      </w:pPr>
      <w:r w:rsidRPr="00D36FC0">
        <w:rPr>
          <w:b/>
          <w:bCs/>
          <w:lang w:val="fi-FI"/>
        </w:rPr>
        <w:t>Etiikka</w:t>
      </w:r>
      <w:r w:rsidR="00B36BB0" w:rsidRPr="00D36FC0">
        <w:rPr>
          <w:b/>
          <w:bCs/>
          <w:spacing w:val="13"/>
          <w:lang w:val="fi-FI"/>
        </w:rPr>
        <w:t xml:space="preserve"> </w:t>
      </w:r>
      <w:r w:rsidR="00B36BB0" w:rsidRPr="00D36FC0">
        <w:rPr>
          <w:lang w:val="fi-FI"/>
        </w:rPr>
        <w:t>–</w:t>
      </w:r>
      <w:r w:rsidR="00B36BB0" w:rsidRPr="00D36FC0">
        <w:rPr>
          <w:spacing w:val="13"/>
          <w:lang w:val="fi-FI"/>
        </w:rPr>
        <w:t xml:space="preserve"> </w:t>
      </w:r>
      <w:r w:rsidRPr="00D36FC0">
        <w:rPr>
          <w:lang w:val="fi-FI"/>
        </w:rPr>
        <w:t xml:space="preserve">moraalisten periaatteiden, normien ja arvojen järjestelmä, joka määrittelee ihmisen käyttäytymisen ja antaa positiivisen tai kielteisen arvion toiminnasta, </w:t>
      </w:r>
      <w:r w:rsidR="00A81B9E" w:rsidRPr="00D36FC0">
        <w:rPr>
          <w:lang w:val="fi-FI"/>
        </w:rPr>
        <w:t xml:space="preserve">ja ajatuksista. </w:t>
      </w:r>
    </w:p>
    <w:p w14:paraId="00B7FB1F" w14:textId="6C08DCC2" w:rsidR="00B36BB0" w:rsidRPr="00D36FC0" w:rsidRDefault="00BC5197" w:rsidP="009363F5">
      <w:pPr>
        <w:pStyle w:val="a7"/>
        <w:spacing w:after="0" w:line="240" w:lineRule="auto"/>
        <w:ind w:right="104" w:firstLine="709"/>
        <w:jc w:val="both"/>
        <w:rPr>
          <w:lang w:val="fi-FI"/>
        </w:rPr>
      </w:pPr>
      <w:r w:rsidRPr="00D36FC0">
        <w:rPr>
          <w:b/>
          <w:bCs/>
          <w:lang w:val="fi-FI"/>
        </w:rPr>
        <w:t>Eettinen arviointi</w:t>
      </w:r>
      <w:r w:rsidR="00B36BB0" w:rsidRPr="00D36FC0">
        <w:rPr>
          <w:b/>
          <w:bCs/>
          <w:spacing w:val="2"/>
          <w:lang w:val="fi-FI"/>
        </w:rPr>
        <w:t xml:space="preserve"> </w:t>
      </w:r>
      <w:r w:rsidR="00B36BB0" w:rsidRPr="00D36FC0">
        <w:rPr>
          <w:lang w:val="fi-FI"/>
        </w:rPr>
        <w:t>–</w:t>
      </w:r>
      <w:r w:rsidR="00B36BB0" w:rsidRPr="00D36FC0">
        <w:rPr>
          <w:spacing w:val="2"/>
          <w:lang w:val="fi-FI"/>
        </w:rPr>
        <w:t xml:space="preserve"> </w:t>
      </w:r>
      <w:r w:rsidRPr="00D36FC0">
        <w:rPr>
          <w:spacing w:val="-1"/>
          <w:lang w:val="fi-FI"/>
        </w:rPr>
        <w:t>RC-työntekijöiden toimien/toimimattomuuden tulkinta suhteessa eettisissä säännöissä kuvattujen normien ja sääntöjen noudattamiseen.</w:t>
      </w:r>
    </w:p>
    <w:p w14:paraId="2D299141" w14:textId="768FEF77" w:rsidR="00B36BB0" w:rsidRPr="00D36FC0" w:rsidRDefault="00BC5197" w:rsidP="009363F5">
      <w:pPr>
        <w:pStyle w:val="a7"/>
        <w:spacing w:after="0" w:line="240" w:lineRule="auto"/>
        <w:ind w:right="104" w:firstLine="709"/>
        <w:jc w:val="both"/>
        <w:rPr>
          <w:lang w:val="fi-FI"/>
        </w:rPr>
      </w:pPr>
      <w:r w:rsidRPr="00D36FC0">
        <w:rPr>
          <w:b/>
          <w:bCs/>
          <w:lang w:val="fi-FI"/>
        </w:rPr>
        <w:t>Eettiset periaatteet</w:t>
      </w:r>
      <w:r w:rsidR="00B36BB0" w:rsidRPr="00D36FC0">
        <w:rPr>
          <w:b/>
          <w:bCs/>
          <w:spacing w:val="8"/>
          <w:lang w:val="fi-FI"/>
        </w:rPr>
        <w:t xml:space="preserve"> </w:t>
      </w:r>
      <w:r w:rsidR="00B36BB0" w:rsidRPr="00D36FC0">
        <w:rPr>
          <w:lang w:val="fi-FI"/>
        </w:rPr>
        <w:t>–</w:t>
      </w:r>
      <w:r w:rsidR="00B36BB0" w:rsidRPr="00D36FC0">
        <w:rPr>
          <w:spacing w:val="8"/>
          <w:lang w:val="fi-FI"/>
        </w:rPr>
        <w:t xml:space="preserve"> </w:t>
      </w:r>
      <w:r w:rsidRPr="00D36FC0">
        <w:rPr>
          <w:lang w:val="fi-FI"/>
        </w:rPr>
        <w:t xml:space="preserve">eettisissä säännöissä kuvatut </w:t>
      </w:r>
      <w:r w:rsidR="00A81B9E" w:rsidRPr="00D36FC0">
        <w:rPr>
          <w:lang w:val="fi-FI"/>
        </w:rPr>
        <w:t xml:space="preserve">liiketoiminnan </w:t>
      </w:r>
      <w:r w:rsidRPr="00D36FC0">
        <w:rPr>
          <w:lang w:val="fi-FI"/>
        </w:rPr>
        <w:t>periaatteet, standardit ja virallisen käytännön säännöt</w:t>
      </w:r>
      <w:r w:rsidR="00B36BB0" w:rsidRPr="00D36FC0">
        <w:rPr>
          <w:lang w:val="fi-FI"/>
        </w:rPr>
        <w:t>.</w:t>
      </w:r>
    </w:p>
    <w:p w14:paraId="2EB63EE9" w14:textId="77777777" w:rsidR="00B36BB0" w:rsidRPr="00D36FC0" w:rsidRDefault="00B36BB0" w:rsidP="009363F5">
      <w:pPr>
        <w:rPr>
          <w:lang w:val="fi-FI"/>
        </w:rPr>
      </w:pPr>
    </w:p>
    <w:p w14:paraId="20983CE3" w14:textId="663229BB" w:rsidR="00850CCA" w:rsidRPr="00D36FC0" w:rsidRDefault="00BC5197" w:rsidP="00A10360">
      <w:pPr>
        <w:widowControl w:val="0"/>
        <w:numPr>
          <w:ilvl w:val="0"/>
          <w:numId w:val="4"/>
        </w:numPr>
        <w:tabs>
          <w:tab w:val="left" w:pos="0"/>
        </w:tabs>
        <w:suppressAutoHyphens w:val="0"/>
        <w:ind w:left="0" w:right="-2" w:firstLine="284"/>
        <w:jc w:val="center"/>
      </w:pPr>
      <w:bookmarkStart w:id="1" w:name="_bookmark2"/>
      <w:bookmarkEnd w:id="1"/>
      <w:proofErr w:type="spellStart"/>
      <w:r w:rsidRPr="00D36FC0">
        <w:rPr>
          <w:b/>
          <w:bCs/>
          <w:lang w:val="en-US" w:eastAsia="en-US"/>
        </w:rPr>
        <w:t>Arvot</w:t>
      </w:r>
      <w:proofErr w:type="spellEnd"/>
      <w:r w:rsidRPr="00D36FC0">
        <w:rPr>
          <w:b/>
          <w:bCs/>
          <w:lang w:val="en-US" w:eastAsia="en-US"/>
        </w:rPr>
        <w:t xml:space="preserve"> RC</w:t>
      </w:r>
    </w:p>
    <w:p w14:paraId="775B6014" w14:textId="77777777" w:rsidR="00BC5197" w:rsidRPr="00D36FC0" w:rsidRDefault="00BC5197" w:rsidP="00BC5197">
      <w:pPr>
        <w:widowControl w:val="0"/>
        <w:tabs>
          <w:tab w:val="left" w:pos="3620"/>
        </w:tabs>
        <w:suppressAutoHyphens w:val="0"/>
        <w:ind w:right="3343" w:firstLine="851"/>
      </w:pPr>
      <w:proofErr w:type="spellStart"/>
      <w:r w:rsidRPr="00D36FC0">
        <w:t>Seuraavat</w:t>
      </w:r>
      <w:proofErr w:type="spellEnd"/>
      <w:r w:rsidRPr="00D36FC0">
        <w:t xml:space="preserve"> </w:t>
      </w:r>
      <w:proofErr w:type="spellStart"/>
      <w:r w:rsidRPr="00D36FC0">
        <w:t>arvot</w:t>
      </w:r>
      <w:proofErr w:type="spellEnd"/>
      <w:r w:rsidRPr="00D36FC0">
        <w:t xml:space="preserve"> </w:t>
      </w:r>
      <w:proofErr w:type="spellStart"/>
      <w:r w:rsidRPr="00D36FC0">
        <w:t>hyväksytään</w:t>
      </w:r>
      <w:proofErr w:type="spellEnd"/>
      <w:r w:rsidRPr="00D36FC0">
        <w:t xml:space="preserve"> RC: </w:t>
      </w:r>
      <w:proofErr w:type="spellStart"/>
      <w:r w:rsidRPr="00D36FC0">
        <w:t>ssä</w:t>
      </w:r>
      <w:proofErr w:type="spellEnd"/>
      <w:r w:rsidRPr="00D36FC0">
        <w:t>:</w:t>
      </w:r>
    </w:p>
    <w:p w14:paraId="2BFC8114" w14:textId="0781D9B4" w:rsidR="00B36BB0" w:rsidRPr="00D36FC0" w:rsidRDefault="00BC5197" w:rsidP="00BC5197">
      <w:pPr>
        <w:widowControl w:val="0"/>
        <w:tabs>
          <w:tab w:val="left" w:pos="3620"/>
        </w:tabs>
        <w:suppressAutoHyphens w:val="0"/>
        <w:ind w:right="3343" w:firstLine="851"/>
        <w:rPr>
          <w:lang w:val="fi-FI"/>
        </w:rPr>
      </w:pPr>
      <w:r w:rsidRPr="00D36FC0">
        <w:rPr>
          <w:lang w:val="fi-FI"/>
        </w:rPr>
        <w:t>Yksi askel eteenpäin</w:t>
      </w:r>
    </w:p>
    <w:p w14:paraId="10F0B339" w14:textId="7968BC94" w:rsidR="00B36BB0" w:rsidRPr="00D36FC0" w:rsidRDefault="00BC5197" w:rsidP="00850CCA">
      <w:pPr>
        <w:pStyle w:val="a7"/>
        <w:spacing w:after="0" w:line="240" w:lineRule="auto"/>
        <w:ind w:right="108" w:firstLine="851"/>
        <w:jc w:val="both"/>
        <w:rPr>
          <w:lang w:val="fi-FI"/>
        </w:rPr>
      </w:pPr>
      <w:r w:rsidRPr="00D36FC0">
        <w:rPr>
          <w:lang w:val="fi-FI"/>
        </w:rPr>
        <w:t>Pyrimme olemaan johtava</w:t>
      </w:r>
      <w:r w:rsidR="000B07BF" w:rsidRPr="00D36FC0">
        <w:rPr>
          <w:lang w:val="fi-FI"/>
        </w:rPr>
        <w:t>ssa</w:t>
      </w:r>
      <w:r w:rsidRPr="00D36FC0">
        <w:rPr>
          <w:lang w:val="fi-FI"/>
        </w:rPr>
        <w:t xml:space="preserve"> asema globaaleilla markkinoilla. Olemme aina askeleen edellä</w:t>
      </w:r>
      <w:r w:rsidR="000B07BF" w:rsidRPr="00D36FC0">
        <w:rPr>
          <w:lang w:val="fi-FI"/>
        </w:rPr>
        <w:t>.</w:t>
      </w:r>
      <w:r w:rsidRPr="00D36FC0">
        <w:rPr>
          <w:lang w:val="fi-FI"/>
        </w:rPr>
        <w:t xml:space="preserve"> Kehitämme jatkuvasti ja opimme. Joka päivä yritämme toimia paremmin kuin eilen</w:t>
      </w:r>
      <w:r w:rsidR="00B36BB0" w:rsidRPr="00D36FC0">
        <w:rPr>
          <w:lang w:val="fi-FI"/>
        </w:rPr>
        <w:t>.</w:t>
      </w:r>
    </w:p>
    <w:p w14:paraId="7D185075" w14:textId="0046B792" w:rsidR="00B36BB0" w:rsidRPr="00D36FC0" w:rsidRDefault="00BC5197" w:rsidP="00A10360">
      <w:pPr>
        <w:ind w:left="709"/>
        <w:rPr>
          <w:lang w:val="fi-FI"/>
        </w:rPr>
      </w:pPr>
      <w:r w:rsidRPr="00D36FC0">
        <w:rPr>
          <w:b/>
          <w:spacing w:val="-1"/>
          <w:lang w:val="fi-FI"/>
        </w:rPr>
        <w:t>Vastuu tuloksesta</w:t>
      </w:r>
    </w:p>
    <w:p w14:paraId="28D38A49" w14:textId="323F4430" w:rsidR="00B36BB0" w:rsidRPr="00D36FC0" w:rsidRDefault="00BC5197" w:rsidP="009363F5">
      <w:pPr>
        <w:pStyle w:val="a7"/>
        <w:spacing w:after="0" w:line="240" w:lineRule="auto"/>
        <w:ind w:right="103" w:firstLine="709"/>
        <w:jc w:val="both"/>
        <w:rPr>
          <w:lang w:val="fi-FI"/>
        </w:rPr>
      </w:pPr>
      <w:r w:rsidRPr="00D36FC0">
        <w:rPr>
          <w:spacing w:val="-1"/>
          <w:lang w:val="fi-FI"/>
        </w:rPr>
        <w:t>Jokainen meistä on henkilökohtaisesti vastuussa työn tuloksesta ja laadusta</w:t>
      </w:r>
      <w:r w:rsidR="000B07BF" w:rsidRPr="00D36FC0">
        <w:rPr>
          <w:spacing w:val="-1"/>
          <w:lang w:val="fi-FI"/>
        </w:rPr>
        <w:t>.</w:t>
      </w:r>
      <w:r w:rsidRPr="00D36FC0">
        <w:rPr>
          <w:spacing w:val="-1"/>
          <w:lang w:val="fi-FI"/>
        </w:rPr>
        <w:t xml:space="preserve"> Työssä asetamme korkeimmat vaatimukset itsellemme. Emme arvioi</w:t>
      </w:r>
      <w:r w:rsidR="003B76BE" w:rsidRPr="00D36FC0">
        <w:rPr>
          <w:lang w:val="fi-FI"/>
        </w:rPr>
        <w:t xml:space="preserve"> </w:t>
      </w:r>
      <w:r w:rsidRPr="00D36FC0">
        <w:rPr>
          <w:spacing w:val="-1"/>
          <w:lang w:val="fi-FI"/>
        </w:rPr>
        <w:t>työtä,</w:t>
      </w:r>
      <w:r w:rsidR="00337EFD" w:rsidRPr="00D36FC0">
        <w:rPr>
          <w:spacing w:val="-1"/>
          <w:lang w:val="fi-FI"/>
        </w:rPr>
        <w:t xml:space="preserve"> vaan tulosta.</w:t>
      </w:r>
      <w:r w:rsidRPr="00D36FC0">
        <w:rPr>
          <w:spacing w:val="-1"/>
          <w:lang w:val="fi-FI"/>
        </w:rPr>
        <w:t xml:space="preserve"> Menestyvä tulos on perusta uusille saavutuksillemme.</w:t>
      </w:r>
    </w:p>
    <w:p w14:paraId="566CD26F" w14:textId="68F542D5" w:rsidR="00B36BB0" w:rsidRPr="00D36FC0" w:rsidRDefault="000B07BF" w:rsidP="00A10360">
      <w:pPr>
        <w:ind w:left="709"/>
        <w:rPr>
          <w:strike/>
          <w:lang w:val="fi-FI"/>
        </w:rPr>
      </w:pPr>
      <w:r w:rsidRPr="00D36FC0">
        <w:rPr>
          <w:b/>
          <w:lang w:val="fi-FI"/>
        </w:rPr>
        <w:t>Tehokkuus</w:t>
      </w:r>
    </w:p>
    <w:p w14:paraId="27D1C3D8" w14:textId="660A3AB1" w:rsidR="00B36BB0" w:rsidRPr="00D36FC0" w:rsidRDefault="00BC5197" w:rsidP="009363F5">
      <w:pPr>
        <w:pStyle w:val="a7"/>
        <w:spacing w:after="0" w:line="240" w:lineRule="auto"/>
        <w:ind w:right="102" w:firstLine="709"/>
        <w:jc w:val="both"/>
        <w:rPr>
          <w:lang w:val="fi-FI"/>
        </w:rPr>
      </w:pPr>
      <w:r w:rsidRPr="00D36FC0">
        <w:rPr>
          <w:lang w:val="fi-FI"/>
        </w:rPr>
        <w:t xml:space="preserve">Löydämme aina parhaat vaihtoehdot ongelmien ratkaisemiseksi. Olemme tehokkaita kaikessa, mitä teemme - toteuttaessamme tavoitteitamme, käytämme </w:t>
      </w:r>
      <w:r w:rsidRPr="00D36FC0">
        <w:rPr>
          <w:lang w:val="fi-FI"/>
        </w:rPr>
        <w:lastRenderedPageBreak/>
        <w:t>yrityksen resursseja mahdollisimman järkevästi ja parannamme jatkuvasti työprosessiamme. Mikään este ei estä meitä löytämästä tehokkaimpia ratkaisuja.</w:t>
      </w:r>
    </w:p>
    <w:p w14:paraId="3552EEF1" w14:textId="3CF34F2B" w:rsidR="00B36BB0" w:rsidRPr="00D36FC0" w:rsidRDefault="004361F7" w:rsidP="00A10360">
      <w:pPr>
        <w:ind w:left="709"/>
        <w:rPr>
          <w:lang w:val="fi-FI"/>
        </w:rPr>
      </w:pPr>
      <w:r w:rsidRPr="00D36FC0">
        <w:rPr>
          <w:b/>
          <w:lang w:val="fi-FI"/>
        </w:rPr>
        <w:t>Yksi joukkue</w:t>
      </w:r>
    </w:p>
    <w:p w14:paraId="54E14864" w14:textId="118C76E8" w:rsidR="004361F7" w:rsidRPr="00D36FC0" w:rsidRDefault="004361F7" w:rsidP="004361F7">
      <w:pPr>
        <w:pStyle w:val="a7"/>
        <w:ind w:right="104" w:firstLine="709"/>
        <w:jc w:val="both"/>
        <w:rPr>
          <w:lang w:val="fi-FI"/>
        </w:rPr>
      </w:pPr>
      <w:r w:rsidRPr="00D36FC0">
        <w:rPr>
          <w:lang w:val="fi-FI"/>
        </w:rPr>
        <w:t>Olemme kaikk</w:t>
      </w:r>
      <w:r w:rsidR="000B07BF" w:rsidRPr="00D36FC0">
        <w:rPr>
          <w:lang w:val="fi-FI"/>
        </w:rPr>
        <w:t xml:space="preserve"> yhtä</w:t>
      </w:r>
      <w:r w:rsidRPr="00D36FC0">
        <w:rPr>
          <w:lang w:val="fi-FI"/>
        </w:rPr>
        <w:t>. Meillä on yhteiset tavoitteet.</w:t>
      </w:r>
    </w:p>
    <w:p w14:paraId="66773422" w14:textId="2EC4692D" w:rsidR="00B36BB0" w:rsidRPr="00D36FC0" w:rsidRDefault="004361F7" w:rsidP="004361F7">
      <w:pPr>
        <w:pStyle w:val="a7"/>
        <w:spacing w:after="0" w:line="240" w:lineRule="auto"/>
        <w:ind w:right="104" w:firstLine="709"/>
        <w:jc w:val="both"/>
        <w:rPr>
          <w:lang w:val="fi-FI"/>
        </w:rPr>
      </w:pPr>
      <w:r w:rsidRPr="00D36FC0">
        <w:rPr>
          <w:lang w:val="fi-FI"/>
        </w:rPr>
        <w:t>Yhdessä olemme vahvempia ja pystymme saavuttamaan tavoitteet. Työntekijöiden menestys - yrityksen menestys.</w:t>
      </w:r>
    </w:p>
    <w:p w14:paraId="0617E88D" w14:textId="68D16BEC" w:rsidR="00B36BB0" w:rsidRPr="00D36FC0" w:rsidRDefault="00E10521" w:rsidP="00A10360">
      <w:pPr>
        <w:ind w:left="709"/>
        <w:rPr>
          <w:lang w:val="fi-FI"/>
        </w:rPr>
      </w:pPr>
      <w:r w:rsidRPr="00D36FC0">
        <w:rPr>
          <w:b/>
          <w:lang w:val="fi-FI"/>
        </w:rPr>
        <w:t>Kunnioittaminen</w:t>
      </w:r>
    </w:p>
    <w:p w14:paraId="5E4127C9" w14:textId="5412E688" w:rsidR="00B36BB0" w:rsidRPr="00D36FC0" w:rsidRDefault="00E10521" w:rsidP="009363F5">
      <w:pPr>
        <w:pStyle w:val="a7"/>
        <w:spacing w:after="0" w:line="240" w:lineRule="auto"/>
        <w:ind w:right="106" w:firstLine="709"/>
        <w:jc w:val="both"/>
        <w:rPr>
          <w:lang w:val="fi-FI"/>
        </w:rPr>
      </w:pPr>
      <w:r w:rsidRPr="00D36FC0">
        <w:rPr>
          <w:lang w:val="fi-FI"/>
        </w:rPr>
        <w:t xml:space="preserve">Kunnioitamme </w:t>
      </w:r>
      <w:r w:rsidR="0099600A" w:rsidRPr="00D36FC0">
        <w:rPr>
          <w:lang w:val="fi-FI"/>
        </w:rPr>
        <w:t xml:space="preserve">kaikkia asiakkaitamme ja </w:t>
      </w:r>
      <w:r w:rsidRPr="00D36FC0">
        <w:rPr>
          <w:lang w:val="fi-FI"/>
        </w:rPr>
        <w:t>yhteistyökumppaneitamme</w:t>
      </w:r>
      <w:r w:rsidR="0099600A" w:rsidRPr="00D36FC0">
        <w:rPr>
          <w:lang w:val="fi-FI"/>
        </w:rPr>
        <w:t>.</w:t>
      </w:r>
      <w:r w:rsidRPr="00D36FC0">
        <w:rPr>
          <w:lang w:val="fi-FI"/>
        </w:rPr>
        <w:t xml:space="preserve"> </w:t>
      </w:r>
      <w:r w:rsidRPr="00D36FC0">
        <w:rPr>
          <w:strike/>
          <w:lang w:val="fi-FI"/>
        </w:rPr>
        <w:t xml:space="preserve">ja </w:t>
      </w:r>
      <w:r w:rsidRPr="00D36FC0">
        <w:rPr>
          <w:lang w:val="fi-FI"/>
        </w:rPr>
        <w:t xml:space="preserve">Kuuntelemme toisiamme heidän asemastaan ja </w:t>
      </w:r>
      <w:r w:rsidR="0099600A" w:rsidRPr="00D36FC0">
        <w:rPr>
          <w:lang w:val="fi-FI"/>
        </w:rPr>
        <w:t xml:space="preserve">työstään </w:t>
      </w:r>
      <w:r w:rsidRPr="00D36FC0">
        <w:rPr>
          <w:lang w:val="fi-FI"/>
        </w:rPr>
        <w:t xml:space="preserve">riippumatta. Kunnioitamme alan historiaa ja perinteitä. </w:t>
      </w:r>
      <w:r w:rsidR="0099600A" w:rsidRPr="00D36FC0">
        <w:rPr>
          <w:lang w:val="fi-FI"/>
        </w:rPr>
        <w:t>S</w:t>
      </w:r>
      <w:r w:rsidRPr="00D36FC0">
        <w:rPr>
          <w:lang w:val="fi-FI"/>
        </w:rPr>
        <w:t xml:space="preserve">aavutukset inspiroivat meitä uusiin </w:t>
      </w:r>
      <w:r w:rsidR="00337EFD" w:rsidRPr="00D36FC0">
        <w:rPr>
          <w:lang w:val="fi-FI"/>
        </w:rPr>
        <w:t>saavutuksiin.</w:t>
      </w:r>
    </w:p>
    <w:p w14:paraId="04A03D90" w14:textId="0FB4E0E0" w:rsidR="00B36BB0" w:rsidRPr="00D36FC0" w:rsidRDefault="00E10521" w:rsidP="00A10360">
      <w:pPr>
        <w:ind w:left="709"/>
        <w:rPr>
          <w:lang w:val="fi-FI"/>
        </w:rPr>
      </w:pPr>
      <w:r w:rsidRPr="00D36FC0">
        <w:rPr>
          <w:b/>
          <w:lang w:val="fi-FI"/>
        </w:rPr>
        <w:t>Turvallisuus</w:t>
      </w:r>
    </w:p>
    <w:p w14:paraId="157D6A00" w14:textId="03F9A3BA" w:rsidR="00E10521" w:rsidRPr="00D36FC0" w:rsidRDefault="00E10521" w:rsidP="00E10521">
      <w:pPr>
        <w:pStyle w:val="a7"/>
        <w:ind w:right="108" w:firstLine="709"/>
        <w:jc w:val="both"/>
        <w:rPr>
          <w:lang w:val="fi-FI"/>
        </w:rPr>
      </w:pPr>
      <w:r w:rsidRPr="00D36FC0">
        <w:rPr>
          <w:lang w:val="fi-FI"/>
        </w:rPr>
        <w:t>Turvallisuus on ensisijainen tavoite. Varmistamme työssämme ihmisten ja ympäristön turvallisuuden.</w:t>
      </w:r>
      <w:r w:rsidR="003B76BE" w:rsidRPr="00D36FC0">
        <w:rPr>
          <w:lang w:val="fi-FI"/>
        </w:rPr>
        <w:t xml:space="preserve">  </w:t>
      </w:r>
      <w:r w:rsidR="00337EFD" w:rsidRPr="00D36FC0">
        <w:rPr>
          <w:lang w:val="fi-FI"/>
        </w:rPr>
        <w:t>T</w:t>
      </w:r>
      <w:r w:rsidRPr="00D36FC0">
        <w:rPr>
          <w:lang w:val="fi-FI"/>
        </w:rPr>
        <w:t>iedämme turvallisuussäännöt ja noudatamme niitä.</w:t>
      </w:r>
    </w:p>
    <w:p w14:paraId="52E54472" w14:textId="77777777" w:rsidR="00B36BB0" w:rsidRPr="00D36FC0" w:rsidRDefault="00B36BB0" w:rsidP="009363F5">
      <w:pPr>
        <w:rPr>
          <w:lang w:val="fi-FI"/>
        </w:rPr>
      </w:pPr>
    </w:p>
    <w:p w14:paraId="33140515" w14:textId="2213D21E" w:rsidR="00E10521" w:rsidRPr="00D36FC0" w:rsidRDefault="00E10521" w:rsidP="00E10521">
      <w:pPr>
        <w:pStyle w:val="1"/>
        <w:numPr>
          <w:ilvl w:val="0"/>
          <w:numId w:val="4"/>
        </w:numPr>
        <w:tabs>
          <w:tab w:val="left" w:pos="1355"/>
        </w:tabs>
        <w:spacing w:before="0"/>
      </w:pPr>
      <w:bookmarkStart w:id="2" w:name="_bookmark3"/>
      <w:bookmarkStart w:id="3" w:name="_bookmark4"/>
      <w:bookmarkEnd w:id="2"/>
      <w:bookmarkEnd w:id="3"/>
      <w:r w:rsidRPr="00D36FC0">
        <w:t>RC-</w:t>
      </w:r>
      <w:proofErr w:type="spellStart"/>
      <w:r w:rsidRPr="00D36FC0">
        <w:t>työntekijöiden</w:t>
      </w:r>
      <w:proofErr w:type="spellEnd"/>
      <w:r w:rsidRPr="00D36FC0">
        <w:t xml:space="preserve"> </w:t>
      </w:r>
      <w:proofErr w:type="spellStart"/>
      <w:r w:rsidRPr="00D36FC0">
        <w:t>eettiset</w:t>
      </w:r>
      <w:proofErr w:type="spellEnd"/>
      <w:r w:rsidRPr="00D36FC0">
        <w:t xml:space="preserve"> </w:t>
      </w:r>
      <w:proofErr w:type="spellStart"/>
      <w:r w:rsidRPr="00D36FC0">
        <w:t>käyttäytymisperiaatteet</w:t>
      </w:r>
      <w:proofErr w:type="spellEnd"/>
    </w:p>
    <w:p w14:paraId="7C813C74" w14:textId="761F263C" w:rsidR="00B36BB0" w:rsidRPr="00D36FC0" w:rsidRDefault="00E10521" w:rsidP="00E10521">
      <w:pPr>
        <w:pStyle w:val="1"/>
        <w:numPr>
          <w:ilvl w:val="1"/>
          <w:numId w:val="9"/>
        </w:numPr>
        <w:tabs>
          <w:tab w:val="left" w:pos="1355"/>
        </w:tabs>
        <w:spacing w:before="0"/>
        <w:rPr>
          <w:b w:val="0"/>
          <w:bCs w:val="0"/>
          <w:lang w:val="fi-FI"/>
        </w:rPr>
      </w:pPr>
      <w:r w:rsidRPr="00D36FC0">
        <w:rPr>
          <w:lang w:val="fi-FI"/>
        </w:rPr>
        <w:t xml:space="preserve"> RC-työntekijöiden yleiset eettiset toimintaperiaatteet</w:t>
      </w:r>
      <w:r w:rsidR="00B36BB0" w:rsidRPr="00D36FC0">
        <w:rPr>
          <w:lang w:val="fi-FI"/>
        </w:rPr>
        <w:t>:</w:t>
      </w:r>
    </w:p>
    <w:p w14:paraId="2B852443" w14:textId="77777777" w:rsidR="00E10521" w:rsidRPr="00D36FC0" w:rsidRDefault="00E10521" w:rsidP="00E10521">
      <w:pPr>
        <w:pStyle w:val="a7"/>
        <w:ind w:left="709" w:right="1289"/>
        <w:rPr>
          <w:lang w:val="fi-FI"/>
        </w:rPr>
      </w:pPr>
      <w:r w:rsidRPr="00D36FC0">
        <w:rPr>
          <w:lang w:val="fi-FI"/>
        </w:rPr>
        <w:t>Ranskan, EU: n ja muiden maiden, joissa RC toimii, lakien noudattaminen;</w:t>
      </w:r>
    </w:p>
    <w:p w14:paraId="2DCCD5DD" w14:textId="455FDD9B" w:rsidR="00E10521" w:rsidRPr="00D36FC0" w:rsidRDefault="00E10521" w:rsidP="00E10521">
      <w:pPr>
        <w:pStyle w:val="a7"/>
        <w:ind w:left="709" w:right="1289"/>
        <w:rPr>
          <w:lang w:val="fi-FI"/>
        </w:rPr>
      </w:pPr>
      <w:r w:rsidRPr="00D36FC0">
        <w:rPr>
          <w:lang w:val="fi-FI"/>
        </w:rPr>
        <w:t>suvaitsemattomuus rikkomuksiin työsuojelun alalla, turvallisuussäännöt</w:t>
      </w:r>
      <w:r w:rsidR="006B3C0F" w:rsidRPr="00D36FC0">
        <w:rPr>
          <w:lang w:val="fi-FI"/>
        </w:rPr>
        <w:t xml:space="preserve"> </w:t>
      </w:r>
      <w:r w:rsidRPr="00D36FC0">
        <w:rPr>
          <w:lang w:val="fi-FI"/>
        </w:rPr>
        <w:t>energian käytön alalla;</w:t>
      </w:r>
    </w:p>
    <w:p w14:paraId="2635499E" w14:textId="77777777" w:rsidR="00E10521" w:rsidRPr="00D36FC0" w:rsidRDefault="00E10521" w:rsidP="00E10521">
      <w:pPr>
        <w:pStyle w:val="a7"/>
        <w:ind w:left="709" w:right="1289"/>
        <w:rPr>
          <w:lang w:val="fi-FI"/>
        </w:rPr>
      </w:pPr>
      <w:r w:rsidRPr="00D36FC0">
        <w:rPr>
          <w:lang w:val="fi-FI"/>
        </w:rPr>
        <w:t>ihmisten kunnian ja ihmisarvon nöyryyttämisen tutkimatta jättäminen;</w:t>
      </w:r>
    </w:p>
    <w:p w14:paraId="333A1AF6" w14:textId="6555ED11" w:rsidR="00B36BB0" w:rsidRPr="00D36FC0" w:rsidRDefault="00E10521" w:rsidP="00E10521">
      <w:pPr>
        <w:pStyle w:val="a7"/>
        <w:spacing w:after="0" w:line="240" w:lineRule="auto"/>
        <w:ind w:left="709" w:right="1289"/>
        <w:rPr>
          <w:lang w:val="fi-FI"/>
        </w:rPr>
      </w:pPr>
      <w:r w:rsidRPr="00D36FC0">
        <w:rPr>
          <w:lang w:val="fi-FI"/>
        </w:rPr>
        <w:t>korruption torjuminen;</w:t>
      </w:r>
    </w:p>
    <w:p w14:paraId="0F6D2B30" w14:textId="457E9FE6" w:rsidR="00E10521" w:rsidRPr="00D36FC0" w:rsidRDefault="00E10521" w:rsidP="00E10521">
      <w:pPr>
        <w:pStyle w:val="a7"/>
        <w:ind w:firstLine="851"/>
        <w:rPr>
          <w:lang w:val="fi-FI"/>
        </w:rPr>
      </w:pPr>
      <w:r w:rsidRPr="00D36FC0">
        <w:rPr>
          <w:lang w:val="fi-FI"/>
        </w:rPr>
        <w:t xml:space="preserve">rotuun, väriin, kansallisuuteen, etnisyyteen, sukupuoleen, ikään, uskontoon ja uskonnollisiin vakaumuksiin, omaisuuteen, yhteiskunnalliseen, siviilisäätyyn, poliittisiin vakaumuksiin, jäsenyyteen julkisissa, </w:t>
      </w:r>
      <w:r w:rsidR="0099600A" w:rsidRPr="00D36FC0">
        <w:rPr>
          <w:lang w:val="fi-FI"/>
        </w:rPr>
        <w:t xml:space="preserve">yhdistyksissä, </w:t>
      </w:r>
      <w:r w:rsidRPr="00D36FC0">
        <w:rPr>
          <w:lang w:val="fi-FI"/>
        </w:rPr>
        <w:t>henkilön fyysisiin kykyihin ja muihin vastaaviin ominaisuuksiin liittyvän suosimisen ja syrjinnän tutkimatta jättäminen ;</w:t>
      </w:r>
    </w:p>
    <w:p w14:paraId="6A1E826A" w14:textId="77777777" w:rsidR="00E10521" w:rsidRPr="00D36FC0" w:rsidRDefault="00E10521" w:rsidP="00E10521">
      <w:pPr>
        <w:pStyle w:val="a7"/>
        <w:ind w:firstLine="851"/>
        <w:rPr>
          <w:lang w:val="fi-FI"/>
        </w:rPr>
      </w:pPr>
      <w:r w:rsidRPr="00D36FC0">
        <w:rPr>
          <w:lang w:val="fi-FI"/>
        </w:rPr>
        <w:t>minkä tahansa pakkokeinojen ja häirinnän tutkimatta jättäminen;</w:t>
      </w:r>
    </w:p>
    <w:p w14:paraId="54A2C3D8" w14:textId="656E2AB3" w:rsidR="00B36BB0" w:rsidRPr="00D36FC0" w:rsidRDefault="00E10521" w:rsidP="00E10521">
      <w:pPr>
        <w:pStyle w:val="a7"/>
        <w:spacing w:after="0" w:line="240" w:lineRule="auto"/>
        <w:ind w:firstLine="851"/>
        <w:rPr>
          <w:lang w:val="fi-FI"/>
        </w:rPr>
      </w:pPr>
      <w:r w:rsidRPr="00D36FC0">
        <w:rPr>
          <w:lang w:val="fi-FI"/>
        </w:rPr>
        <w:t>työntekijöiden ja yhteistyökumppaneiden kunniaa ja ihmisarvoa kunnioittavien ja heidän maineensa heikentävien väärien tietojen levittämisen tutkimatta jättäminen</w:t>
      </w:r>
    </w:p>
    <w:p w14:paraId="034017B4" w14:textId="074053EE" w:rsidR="00B36BB0" w:rsidRPr="00D36FC0" w:rsidRDefault="00E10521" w:rsidP="00A10360">
      <w:pPr>
        <w:pStyle w:val="1"/>
        <w:numPr>
          <w:ilvl w:val="1"/>
          <w:numId w:val="4"/>
        </w:numPr>
        <w:tabs>
          <w:tab w:val="left" w:pos="1300"/>
        </w:tabs>
        <w:spacing w:before="0"/>
        <w:ind w:left="1299" w:hanging="590"/>
        <w:rPr>
          <w:b w:val="0"/>
          <w:bCs w:val="0"/>
        </w:rPr>
      </w:pPr>
      <w:bookmarkStart w:id="4" w:name="_bookmark5"/>
      <w:bookmarkEnd w:id="4"/>
      <w:proofErr w:type="spellStart"/>
      <w:r w:rsidRPr="00D36FC0">
        <w:t>Suhteet</w:t>
      </w:r>
      <w:proofErr w:type="spellEnd"/>
      <w:r w:rsidRPr="00D36FC0">
        <w:t xml:space="preserve"> </w:t>
      </w:r>
      <w:proofErr w:type="spellStart"/>
      <w:r w:rsidRPr="00D36FC0">
        <w:t>valtioon</w:t>
      </w:r>
      <w:proofErr w:type="spellEnd"/>
    </w:p>
    <w:p w14:paraId="23DF1AFE" w14:textId="77777777" w:rsidR="00E10521" w:rsidRPr="00D36FC0" w:rsidRDefault="00E10521" w:rsidP="00E10521">
      <w:pPr>
        <w:pStyle w:val="a7"/>
        <w:ind w:right="107" w:firstLine="709"/>
        <w:jc w:val="both"/>
      </w:pPr>
      <w:r w:rsidRPr="00D36FC0">
        <w:t>RC-</w:t>
      </w:r>
      <w:proofErr w:type="spellStart"/>
      <w:r w:rsidRPr="00D36FC0">
        <w:t>työntekijät</w:t>
      </w:r>
      <w:proofErr w:type="spellEnd"/>
      <w:r w:rsidRPr="00D36FC0">
        <w:t>:</w:t>
      </w:r>
    </w:p>
    <w:p w14:paraId="642D38A8" w14:textId="2AEC49EA" w:rsidR="00B36BB0" w:rsidRPr="00D36FC0" w:rsidRDefault="00E10521" w:rsidP="00E10521">
      <w:pPr>
        <w:pStyle w:val="a7"/>
        <w:spacing w:after="0" w:line="240" w:lineRule="auto"/>
        <w:ind w:right="107" w:firstLine="709"/>
        <w:jc w:val="both"/>
      </w:pPr>
      <w:proofErr w:type="spellStart"/>
      <w:r w:rsidRPr="00D36FC0">
        <w:lastRenderedPageBreak/>
        <w:t>ymmärtämään</w:t>
      </w:r>
      <w:proofErr w:type="spellEnd"/>
      <w:r w:rsidRPr="00D36FC0">
        <w:t xml:space="preserve"> </w:t>
      </w:r>
      <w:proofErr w:type="spellStart"/>
      <w:r w:rsidRPr="00D36FC0">
        <w:t>erityisen</w:t>
      </w:r>
      <w:proofErr w:type="spellEnd"/>
      <w:r w:rsidRPr="00D36FC0">
        <w:t xml:space="preserve"> </w:t>
      </w:r>
      <w:proofErr w:type="spellStart"/>
      <w:r w:rsidRPr="00D36FC0">
        <w:t>vastuunsa</w:t>
      </w:r>
      <w:proofErr w:type="spellEnd"/>
      <w:r w:rsidRPr="00D36FC0">
        <w:t xml:space="preserve"> </w:t>
      </w:r>
      <w:r w:rsidR="00337EFD" w:rsidRPr="00D36FC0">
        <w:rPr>
          <w:lang w:val="fi-FI"/>
        </w:rPr>
        <w:t xml:space="preserve">yrityksessä </w:t>
      </w:r>
      <w:proofErr w:type="spellStart"/>
      <w:r w:rsidRPr="00D36FC0">
        <w:t>ja</w:t>
      </w:r>
      <w:proofErr w:type="spellEnd"/>
      <w:r w:rsidRPr="00D36FC0">
        <w:t xml:space="preserve"> </w:t>
      </w:r>
      <w:proofErr w:type="spellStart"/>
      <w:r w:rsidRPr="00D36FC0">
        <w:t>pyrkiä</w:t>
      </w:r>
      <w:proofErr w:type="spellEnd"/>
      <w:r w:rsidRPr="00D36FC0">
        <w:t xml:space="preserve"> </w:t>
      </w:r>
      <w:proofErr w:type="spellStart"/>
      <w:r w:rsidRPr="00D36FC0">
        <w:t>olemaan</w:t>
      </w:r>
      <w:proofErr w:type="spellEnd"/>
      <w:r w:rsidRPr="00D36FC0">
        <w:t xml:space="preserve"> </w:t>
      </w:r>
      <w:proofErr w:type="spellStart"/>
      <w:r w:rsidRPr="00D36FC0">
        <w:t>malli</w:t>
      </w:r>
      <w:proofErr w:type="spellEnd"/>
      <w:r w:rsidRPr="00D36FC0">
        <w:t xml:space="preserve"> </w:t>
      </w:r>
      <w:proofErr w:type="spellStart"/>
      <w:r w:rsidRPr="00D36FC0">
        <w:t>käyttäessään</w:t>
      </w:r>
      <w:proofErr w:type="spellEnd"/>
      <w:r w:rsidRPr="00D36FC0">
        <w:t xml:space="preserve"> </w:t>
      </w:r>
      <w:proofErr w:type="spellStart"/>
      <w:r w:rsidRPr="00D36FC0">
        <w:t>valtuuksiaan</w:t>
      </w:r>
      <w:proofErr w:type="spellEnd"/>
      <w:r w:rsidRPr="00D36FC0">
        <w:t xml:space="preserve"> </w:t>
      </w:r>
      <w:proofErr w:type="spellStart"/>
      <w:r w:rsidRPr="00D36FC0">
        <w:t>etujen</w:t>
      </w:r>
      <w:proofErr w:type="spellEnd"/>
      <w:r w:rsidRPr="00D36FC0">
        <w:t xml:space="preserve"> </w:t>
      </w:r>
      <w:proofErr w:type="spellStart"/>
      <w:r w:rsidRPr="00D36FC0">
        <w:t>varmistamiseksi</w:t>
      </w:r>
      <w:proofErr w:type="spellEnd"/>
      <w:r w:rsidRPr="00D36FC0">
        <w:t>;</w:t>
      </w:r>
    </w:p>
    <w:p w14:paraId="69AFEBBD" w14:textId="3BAAEEAC" w:rsidR="00E10521" w:rsidRPr="00D36FC0" w:rsidRDefault="00E10521" w:rsidP="00E10521">
      <w:pPr>
        <w:pStyle w:val="a7"/>
        <w:ind w:right="107" w:firstLine="709"/>
        <w:jc w:val="both"/>
      </w:pPr>
      <w:proofErr w:type="spellStart"/>
      <w:r w:rsidRPr="00D36FC0">
        <w:t>ohjaavat</w:t>
      </w:r>
      <w:proofErr w:type="spellEnd"/>
      <w:r w:rsidRPr="00D36FC0">
        <w:t xml:space="preserve"> </w:t>
      </w:r>
      <w:proofErr w:type="spellStart"/>
      <w:r w:rsidRPr="00D36FC0">
        <w:t>toiminnassaan</w:t>
      </w:r>
      <w:proofErr w:type="spellEnd"/>
      <w:r w:rsidRPr="00D36FC0">
        <w:t xml:space="preserve"> </w:t>
      </w:r>
      <w:proofErr w:type="spellStart"/>
      <w:r w:rsidRPr="00D36FC0">
        <w:t>yleisesti</w:t>
      </w:r>
      <w:proofErr w:type="spellEnd"/>
      <w:r w:rsidRPr="00D36FC0">
        <w:t xml:space="preserve"> </w:t>
      </w:r>
      <w:proofErr w:type="spellStart"/>
      <w:r w:rsidRPr="00D36FC0">
        <w:t>tunnustettuja</w:t>
      </w:r>
      <w:proofErr w:type="spellEnd"/>
      <w:r w:rsidRPr="00D36FC0">
        <w:t xml:space="preserve"> </w:t>
      </w:r>
      <w:proofErr w:type="spellStart"/>
      <w:r w:rsidRPr="00D36FC0">
        <w:t>kansainvälisen</w:t>
      </w:r>
      <w:proofErr w:type="spellEnd"/>
      <w:r w:rsidRPr="00D36FC0">
        <w:t xml:space="preserve"> </w:t>
      </w:r>
      <w:proofErr w:type="spellStart"/>
      <w:r w:rsidRPr="00D36FC0">
        <w:t>oikeuden</w:t>
      </w:r>
      <w:proofErr w:type="spellEnd"/>
      <w:r w:rsidRPr="00D36FC0">
        <w:t xml:space="preserve"> </w:t>
      </w:r>
      <w:proofErr w:type="spellStart"/>
      <w:r w:rsidRPr="00D36FC0">
        <w:t>periaatteita</w:t>
      </w:r>
      <w:proofErr w:type="spellEnd"/>
      <w:r w:rsidRPr="00D36FC0">
        <w:t xml:space="preserve"> </w:t>
      </w:r>
      <w:proofErr w:type="spellStart"/>
      <w:r w:rsidRPr="00D36FC0">
        <w:t>ja</w:t>
      </w:r>
      <w:proofErr w:type="spellEnd"/>
      <w:r w:rsidRPr="00D36FC0">
        <w:t xml:space="preserve"> </w:t>
      </w:r>
      <w:proofErr w:type="spellStart"/>
      <w:r w:rsidRPr="00D36FC0">
        <w:t>normeja</w:t>
      </w:r>
      <w:proofErr w:type="spellEnd"/>
      <w:r w:rsidRPr="00D36FC0">
        <w:t xml:space="preserve"> </w:t>
      </w:r>
      <w:r w:rsidR="00785B99" w:rsidRPr="00D36FC0">
        <w:rPr>
          <w:lang w:val="fi-FI"/>
        </w:rPr>
        <w:t xml:space="preserve">sekä </w:t>
      </w:r>
      <w:r w:rsidRPr="00D36FC0">
        <w:t xml:space="preserve">EU: n </w:t>
      </w:r>
      <w:proofErr w:type="spellStart"/>
      <w:r w:rsidRPr="00D36FC0">
        <w:t>lakeja</w:t>
      </w:r>
      <w:proofErr w:type="spellEnd"/>
      <w:r w:rsidRPr="00D36FC0">
        <w:t>;</w:t>
      </w:r>
    </w:p>
    <w:p w14:paraId="1CF3A487" w14:textId="77777777" w:rsidR="00E10521" w:rsidRPr="00D36FC0" w:rsidRDefault="00E10521" w:rsidP="00E10521">
      <w:pPr>
        <w:pStyle w:val="a7"/>
        <w:ind w:right="107" w:firstLine="709"/>
        <w:jc w:val="both"/>
        <w:rPr>
          <w:lang w:val="fi-FI"/>
        </w:rPr>
      </w:pPr>
      <w:r w:rsidRPr="00D36FC0">
        <w:rPr>
          <w:lang w:val="fi-FI"/>
        </w:rPr>
        <w:t>olla vuorovaikutuksessa viranomaisten ja paikallisten viranomaisten kanssa vastuullisuuden, rehellisyyden ja riippumattomuuden periaatteiden mukaisesti;</w:t>
      </w:r>
    </w:p>
    <w:p w14:paraId="4CC86719" w14:textId="2FD0C234" w:rsidR="00B36BB0" w:rsidRPr="00D36FC0" w:rsidRDefault="00337EFD" w:rsidP="00E10521">
      <w:pPr>
        <w:pStyle w:val="a7"/>
        <w:spacing w:after="0" w:line="240" w:lineRule="auto"/>
        <w:ind w:right="107" w:firstLine="709"/>
        <w:jc w:val="both"/>
        <w:rPr>
          <w:lang w:val="fi-FI"/>
        </w:rPr>
      </w:pPr>
      <w:r w:rsidRPr="00D36FC0">
        <w:rPr>
          <w:lang w:val="fi-FI"/>
        </w:rPr>
        <w:t xml:space="preserve">Ei </w:t>
      </w:r>
      <w:r w:rsidR="00E10521" w:rsidRPr="00D36FC0">
        <w:rPr>
          <w:lang w:val="fi-FI"/>
        </w:rPr>
        <w:t>käytä virallista asemaansa vaikuttamaan valtion elinten, organisaatioiden, virkamiesten ja kansalaisten toimintaan henkilökohtaisten kysymysten ratkaisemisessa.</w:t>
      </w:r>
    </w:p>
    <w:p w14:paraId="59C5F047" w14:textId="77777777" w:rsidR="00E10521" w:rsidRPr="00D36FC0" w:rsidRDefault="00E10521" w:rsidP="00E10521">
      <w:pPr>
        <w:pStyle w:val="a7"/>
        <w:ind w:right="104" w:firstLine="709"/>
        <w:jc w:val="both"/>
        <w:rPr>
          <w:lang w:val="fi-FI"/>
        </w:rPr>
      </w:pPr>
      <w:r w:rsidRPr="00D36FC0">
        <w:rPr>
          <w:lang w:val="fi-FI"/>
        </w:rPr>
        <w:t>osoittavat oikeellisuutta ja tarkkaavaisuutta kansalaisten ja virkamiesten kohtelussa;</w:t>
      </w:r>
    </w:p>
    <w:p w14:paraId="7B2B9D6C" w14:textId="371C3D66" w:rsidR="00B36BB0" w:rsidRPr="00D36FC0" w:rsidRDefault="00E10521" w:rsidP="00E10521">
      <w:pPr>
        <w:pStyle w:val="a7"/>
        <w:spacing w:after="0" w:line="240" w:lineRule="auto"/>
        <w:ind w:right="104" w:firstLine="709"/>
        <w:jc w:val="both"/>
        <w:rPr>
          <w:lang w:val="fi-FI"/>
        </w:rPr>
      </w:pPr>
      <w:r w:rsidRPr="00D36FC0">
        <w:rPr>
          <w:lang w:val="fi-FI"/>
        </w:rPr>
        <w:t>pidättäy</w:t>
      </w:r>
      <w:r w:rsidR="00785B99" w:rsidRPr="00D36FC0">
        <w:rPr>
          <w:lang w:val="fi-FI"/>
        </w:rPr>
        <w:t xml:space="preserve">dyttämästä julkisten lausuntojen ja </w:t>
      </w:r>
      <w:r w:rsidRPr="00D36FC0">
        <w:rPr>
          <w:lang w:val="fi-FI"/>
        </w:rPr>
        <w:t>arvioiden tekemistä RC: n puolesta</w:t>
      </w:r>
      <w:r w:rsidR="00337EFD" w:rsidRPr="00D36FC0">
        <w:rPr>
          <w:lang w:val="fi-FI"/>
        </w:rPr>
        <w:t>,</w:t>
      </w:r>
      <w:r w:rsidRPr="00D36FC0">
        <w:rPr>
          <w:lang w:val="fi-FI"/>
        </w:rPr>
        <w:t xml:space="preserve"> valtion elinten tai paikallisviranomaisten, toiminnasta, ellei tämä kuulu työntekijöiden virallisiin tehtäviin.</w:t>
      </w:r>
    </w:p>
    <w:p w14:paraId="55D4B33D" w14:textId="77777777" w:rsidR="00785B99" w:rsidRPr="00D36FC0" w:rsidRDefault="00785B99" w:rsidP="00E10521">
      <w:pPr>
        <w:pStyle w:val="a7"/>
        <w:spacing w:after="0" w:line="240" w:lineRule="auto"/>
        <w:ind w:right="104" w:firstLine="709"/>
        <w:jc w:val="both"/>
        <w:rPr>
          <w:lang w:val="fi-FI"/>
        </w:rPr>
      </w:pPr>
    </w:p>
    <w:p w14:paraId="53433CA2" w14:textId="67253C67" w:rsidR="00B36BB0" w:rsidRPr="00D36FC0" w:rsidRDefault="00E10521" w:rsidP="004D18D8">
      <w:pPr>
        <w:widowControl w:val="0"/>
        <w:numPr>
          <w:ilvl w:val="1"/>
          <w:numId w:val="4"/>
        </w:numPr>
        <w:tabs>
          <w:tab w:val="left" w:pos="1293"/>
        </w:tabs>
        <w:suppressAutoHyphens w:val="0"/>
        <w:ind w:right="102" w:firstLine="699"/>
        <w:jc w:val="both"/>
        <w:rPr>
          <w:lang w:val="fi-FI"/>
        </w:rPr>
      </w:pPr>
      <w:r w:rsidRPr="00D36FC0">
        <w:rPr>
          <w:b/>
          <w:lang w:val="fi-FI"/>
        </w:rPr>
        <w:t xml:space="preserve"> Suhteet organisaatioiden perustajiin (osallistujiin) ja sijoittajiin</w:t>
      </w:r>
    </w:p>
    <w:p w14:paraId="13954F5F" w14:textId="1FBBC3ED" w:rsidR="00E10521" w:rsidRPr="00D36FC0" w:rsidRDefault="00E10521" w:rsidP="00E10521">
      <w:pPr>
        <w:pStyle w:val="a7"/>
        <w:ind w:right="104" w:firstLine="709"/>
        <w:jc w:val="both"/>
        <w:rPr>
          <w:lang w:val="fi-FI"/>
        </w:rPr>
      </w:pPr>
      <w:r w:rsidRPr="00D36FC0">
        <w:rPr>
          <w:lang w:val="fi-FI"/>
        </w:rPr>
        <w:t xml:space="preserve">RC huolehtii </w:t>
      </w:r>
      <w:r w:rsidR="00785B99" w:rsidRPr="00D36FC0">
        <w:rPr>
          <w:lang w:val="fi-FI"/>
        </w:rPr>
        <w:t xml:space="preserve">hyvän </w:t>
      </w:r>
      <w:r w:rsidRPr="00D36FC0">
        <w:rPr>
          <w:lang w:val="fi-FI"/>
        </w:rPr>
        <w:t>maineen vahvistamisesta sijoittajien s</w:t>
      </w:r>
      <w:r w:rsidR="00785B99" w:rsidRPr="00D36FC0">
        <w:rPr>
          <w:lang w:val="fi-FI"/>
        </w:rPr>
        <w:t xml:space="preserve">ilmissä. Luottamus RC: n </w:t>
      </w:r>
      <w:r w:rsidRPr="00D36FC0">
        <w:rPr>
          <w:lang w:val="fi-FI"/>
        </w:rPr>
        <w:t>perustuu avoimuuteen</w:t>
      </w:r>
      <w:r w:rsidR="00337EFD" w:rsidRPr="00D36FC0">
        <w:rPr>
          <w:lang w:val="fi-FI"/>
        </w:rPr>
        <w:t>.</w:t>
      </w:r>
    </w:p>
    <w:p w14:paraId="4140968F" w14:textId="1757F665" w:rsidR="00B36BB0" w:rsidRPr="00D36FC0" w:rsidRDefault="00E10521" w:rsidP="00E10521">
      <w:pPr>
        <w:pStyle w:val="a7"/>
        <w:spacing w:after="0" w:line="240" w:lineRule="auto"/>
        <w:ind w:right="104" w:firstLine="709"/>
        <w:jc w:val="both"/>
        <w:rPr>
          <w:lang w:val="fi-FI"/>
        </w:rPr>
      </w:pPr>
      <w:r w:rsidRPr="00D36FC0">
        <w:rPr>
          <w:lang w:val="fi-FI"/>
        </w:rPr>
        <w:t xml:space="preserve">RC kunnioittaa </w:t>
      </w:r>
      <w:r w:rsidR="00337EFD" w:rsidRPr="00D36FC0">
        <w:rPr>
          <w:lang w:val="fi-FI"/>
        </w:rPr>
        <w:t>yhtiöiden</w:t>
      </w:r>
      <w:r w:rsidRPr="00D36FC0">
        <w:rPr>
          <w:lang w:val="fi-FI"/>
        </w:rPr>
        <w:t xml:space="preserve"> perustajien (osallistujien) ja sijoittajien oikeuksia takaamalla heille</w:t>
      </w:r>
      <w:r w:rsidR="006B3C0F" w:rsidRPr="00D36FC0">
        <w:rPr>
          <w:lang w:val="fi-FI"/>
        </w:rPr>
        <w:t xml:space="preserve"> </w:t>
      </w:r>
      <w:r w:rsidRPr="00D36FC0">
        <w:rPr>
          <w:lang w:val="fi-FI"/>
        </w:rPr>
        <w:t xml:space="preserve">lakien </w:t>
      </w:r>
      <w:r w:rsidR="00785B99" w:rsidRPr="00D36FC0">
        <w:rPr>
          <w:lang w:val="fi-FI"/>
        </w:rPr>
        <w:t xml:space="preserve">ja </w:t>
      </w:r>
      <w:r w:rsidRPr="00D36FC0">
        <w:rPr>
          <w:lang w:val="fi-FI"/>
        </w:rPr>
        <w:t>paikallisten säädösten mukaisten oikeuksien noudattamisen.</w:t>
      </w:r>
    </w:p>
    <w:p w14:paraId="65DCCB08" w14:textId="5EF804B5" w:rsidR="00B36BB0" w:rsidRPr="00D36FC0" w:rsidRDefault="00BC53AD" w:rsidP="009363F5">
      <w:pPr>
        <w:ind w:left="810"/>
        <w:rPr>
          <w:lang w:val="fi-FI"/>
        </w:rPr>
      </w:pPr>
      <w:r w:rsidRPr="00D36FC0">
        <w:rPr>
          <w:b/>
          <w:spacing w:val="-1"/>
          <w:lang w:val="fi-FI"/>
        </w:rPr>
        <w:t xml:space="preserve">4.3 </w:t>
      </w:r>
      <w:r w:rsidR="00E10521" w:rsidRPr="00D36FC0">
        <w:rPr>
          <w:b/>
          <w:spacing w:val="-1"/>
          <w:lang w:val="fi-FI"/>
        </w:rPr>
        <w:t>RC-työntekijät:</w:t>
      </w:r>
    </w:p>
    <w:p w14:paraId="6265DF00" w14:textId="6A179AF3" w:rsidR="00F91541" w:rsidRPr="00D36FC0" w:rsidRDefault="00597B5E" w:rsidP="00F91541">
      <w:pPr>
        <w:pStyle w:val="a7"/>
        <w:spacing w:after="0" w:line="240" w:lineRule="auto"/>
        <w:ind w:right="102"/>
        <w:jc w:val="both"/>
        <w:rPr>
          <w:lang w:val="fi-FI"/>
        </w:rPr>
      </w:pPr>
      <w:bookmarkStart w:id="5" w:name="_bookmark6"/>
      <w:bookmarkEnd w:id="5"/>
      <w:r w:rsidRPr="00D36FC0">
        <w:rPr>
          <w:lang w:val="fi-FI"/>
        </w:rPr>
        <w:t xml:space="preserve">antaa </w:t>
      </w:r>
      <w:r w:rsidR="00E10521" w:rsidRPr="00D36FC0">
        <w:rPr>
          <w:lang w:val="fi-FI"/>
        </w:rPr>
        <w:t>osapuolille asiaankuuluvia tietoja RC: n toiminnasta, rajoitettua käyttöä koskevia tietoja lukuun ottamatta.</w:t>
      </w:r>
    </w:p>
    <w:p w14:paraId="7928EED2" w14:textId="788B6D57" w:rsidR="00F91541" w:rsidRPr="00D36FC0" w:rsidRDefault="00BC53AD" w:rsidP="00BC53AD">
      <w:pPr>
        <w:pStyle w:val="1"/>
        <w:numPr>
          <w:ilvl w:val="1"/>
          <w:numId w:val="10"/>
        </w:numPr>
        <w:tabs>
          <w:tab w:val="left" w:pos="1301"/>
        </w:tabs>
        <w:spacing w:before="0"/>
      </w:pPr>
      <w:r w:rsidRPr="00D36FC0">
        <w:rPr>
          <w:lang w:val="fi-FI"/>
        </w:rPr>
        <w:t xml:space="preserve"> </w:t>
      </w:r>
      <w:proofErr w:type="spellStart"/>
      <w:r w:rsidR="00E10521" w:rsidRPr="00D36FC0">
        <w:t>Työntekijöiden</w:t>
      </w:r>
      <w:proofErr w:type="spellEnd"/>
      <w:r w:rsidR="00E10521" w:rsidRPr="00D36FC0">
        <w:t xml:space="preserve"> </w:t>
      </w:r>
      <w:proofErr w:type="spellStart"/>
      <w:r w:rsidR="00E10521" w:rsidRPr="00D36FC0">
        <w:t>suhteet</w:t>
      </w:r>
      <w:proofErr w:type="spellEnd"/>
    </w:p>
    <w:p w14:paraId="4AE569E4" w14:textId="42468711" w:rsidR="00E10521" w:rsidRPr="00D36FC0" w:rsidRDefault="00E10521" w:rsidP="00E10521">
      <w:pPr>
        <w:pStyle w:val="a7"/>
        <w:ind w:right="103" w:firstLine="709"/>
        <w:jc w:val="both"/>
        <w:rPr>
          <w:spacing w:val="-1"/>
          <w:lang w:val="fi-FI"/>
        </w:rPr>
      </w:pPr>
      <w:r w:rsidRPr="00D36FC0">
        <w:rPr>
          <w:spacing w:val="-1"/>
          <w:lang w:val="fi-FI"/>
        </w:rPr>
        <w:t xml:space="preserve">Ammattitaito ja henkilöstön osallistuminen ovat perusta RC: n kehittämiselle. </w:t>
      </w:r>
    </w:p>
    <w:p w14:paraId="7B60F297" w14:textId="3808BD2E" w:rsidR="00B36BB0" w:rsidRPr="00D36FC0" w:rsidRDefault="00E10521" w:rsidP="00E10521">
      <w:pPr>
        <w:pStyle w:val="a7"/>
        <w:spacing w:after="0" w:line="240" w:lineRule="auto"/>
        <w:ind w:right="103" w:firstLine="709"/>
        <w:jc w:val="both"/>
        <w:rPr>
          <w:lang w:val="fi-FI"/>
        </w:rPr>
      </w:pPr>
      <w:r w:rsidRPr="00D36FC0">
        <w:rPr>
          <w:spacing w:val="-1"/>
          <w:lang w:val="fi-FI"/>
        </w:rPr>
        <w:t>RC tunnustaa työoikeudet olennaisena</w:t>
      </w:r>
      <w:r w:rsidR="00785B99" w:rsidRPr="00D36FC0">
        <w:rPr>
          <w:spacing w:val="-1"/>
          <w:lang w:val="fi-FI"/>
        </w:rPr>
        <w:t xml:space="preserve"> osana ihmisoikeuksia ja </w:t>
      </w:r>
      <w:r w:rsidRPr="00D36FC0">
        <w:rPr>
          <w:spacing w:val="-1"/>
          <w:lang w:val="fi-FI"/>
        </w:rPr>
        <w:t xml:space="preserve"> noudattaa työmarkkinaosapuolen periaatteita</w:t>
      </w:r>
      <w:r w:rsidR="00785B99" w:rsidRPr="00D36FC0">
        <w:rPr>
          <w:spacing w:val="-1"/>
          <w:lang w:val="fi-FI"/>
        </w:rPr>
        <w:t>.</w:t>
      </w:r>
      <w:r w:rsidRPr="00D36FC0">
        <w:rPr>
          <w:spacing w:val="-1"/>
          <w:lang w:val="fi-FI"/>
        </w:rPr>
        <w:t xml:space="preserve"> </w:t>
      </w:r>
    </w:p>
    <w:p w14:paraId="51477434" w14:textId="0E0DDB14" w:rsidR="00B36BB0" w:rsidRPr="00D36FC0" w:rsidRDefault="00E10521" w:rsidP="0096607F">
      <w:pPr>
        <w:ind w:left="810" w:hanging="101"/>
        <w:rPr>
          <w:lang w:val="fi-FI"/>
        </w:rPr>
      </w:pPr>
      <w:r w:rsidRPr="00D36FC0">
        <w:rPr>
          <w:b/>
          <w:spacing w:val="-1"/>
          <w:lang w:val="fi-FI"/>
        </w:rPr>
        <w:t>RC: n urakehityksen työntekijöiden on:</w:t>
      </w:r>
    </w:p>
    <w:p w14:paraId="21F0FE26" w14:textId="77777777" w:rsidR="00E10521" w:rsidRPr="00D36FC0" w:rsidRDefault="00E10521" w:rsidP="00E10521">
      <w:pPr>
        <w:pStyle w:val="a7"/>
        <w:ind w:left="810"/>
        <w:rPr>
          <w:lang w:val="fi-FI"/>
        </w:rPr>
      </w:pPr>
      <w:r w:rsidRPr="00D36FC0">
        <w:rPr>
          <w:lang w:val="fi-FI"/>
        </w:rPr>
        <w:t>Seuraa toimialan arvoja</w:t>
      </w:r>
    </w:p>
    <w:p w14:paraId="3552C954" w14:textId="33F94037" w:rsidR="00E10521" w:rsidRPr="00D36FC0" w:rsidRDefault="00E10521" w:rsidP="00E10521">
      <w:pPr>
        <w:pStyle w:val="a7"/>
        <w:ind w:left="810"/>
        <w:rPr>
          <w:lang w:val="fi-FI"/>
        </w:rPr>
      </w:pPr>
      <w:r w:rsidRPr="00D36FC0">
        <w:rPr>
          <w:lang w:val="fi-FI"/>
        </w:rPr>
        <w:t>täyttää 100%: n tai korkeammat yksittäiset KPE-arvot;</w:t>
      </w:r>
    </w:p>
    <w:p w14:paraId="440266F8" w14:textId="2F8DBD9F" w:rsidR="00E10521" w:rsidRPr="00D36FC0" w:rsidRDefault="00597B5E" w:rsidP="00E10521">
      <w:pPr>
        <w:pStyle w:val="a7"/>
        <w:ind w:left="810"/>
        <w:rPr>
          <w:lang w:val="fi-FI"/>
        </w:rPr>
      </w:pPr>
      <w:r w:rsidRPr="00D36FC0">
        <w:rPr>
          <w:lang w:val="fi-FI"/>
        </w:rPr>
        <w:t>on valmis työ</w:t>
      </w:r>
      <w:r w:rsidR="00E10521" w:rsidRPr="00D36FC0">
        <w:rPr>
          <w:lang w:val="fi-FI"/>
        </w:rPr>
        <w:t>kiertoon</w:t>
      </w:r>
      <w:r w:rsidRPr="00D36FC0">
        <w:rPr>
          <w:lang w:val="fi-FI"/>
        </w:rPr>
        <w:t xml:space="preserve"> yrityksen sisällä</w:t>
      </w:r>
      <w:r w:rsidR="00E10521" w:rsidRPr="00D36FC0">
        <w:rPr>
          <w:lang w:val="fi-FI"/>
        </w:rPr>
        <w:t xml:space="preserve"> ja työskentelemään muutosten edessä;</w:t>
      </w:r>
    </w:p>
    <w:p w14:paraId="3707E7CE" w14:textId="1538990A" w:rsidR="00B36BB0" w:rsidRPr="00D36FC0" w:rsidRDefault="00597B5E" w:rsidP="00E10521">
      <w:pPr>
        <w:pStyle w:val="a7"/>
        <w:spacing w:after="0" w:line="240" w:lineRule="auto"/>
        <w:ind w:left="810"/>
        <w:rPr>
          <w:lang w:val="fi-FI"/>
        </w:rPr>
      </w:pPr>
      <w:r w:rsidRPr="00D36FC0">
        <w:rPr>
          <w:lang w:val="fi-FI"/>
        </w:rPr>
        <w:t xml:space="preserve">On </w:t>
      </w:r>
      <w:r w:rsidR="00E10521" w:rsidRPr="00D36FC0">
        <w:rPr>
          <w:lang w:val="fi-FI"/>
        </w:rPr>
        <w:t>valmis muuttamaan muille alueille.</w:t>
      </w:r>
    </w:p>
    <w:p w14:paraId="4554AE2A" w14:textId="2DB4935E" w:rsidR="00B36BB0" w:rsidRPr="00D36FC0" w:rsidRDefault="00E10521" w:rsidP="00BC53AD">
      <w:pPr>
        <w:pStyle w:val="1"/>
        <w:tabs>
          <w:tab w:val="left" w:pos="1300"/>
        </w:tabs>
        <w:spacing w:before="0"/>
        <w:ind w:left="1299"/>
        <w:rPr>
          <w:b w:val="0"/>
          <w:bCs w:val="0"/>
          <w:lang w:val="fi-FI"/>
        </w:rPr>
      </w:pPr>
      <w:bookmarkStart w:id="6" w:name="_bookmark7"/>
      <w:bookmarkEnd w:id="6"/>
      <w:r w:rsidRPr="00D36FC0">
        <w:rPr>
          <w:lang w:val="fi-FI"/>
        </w:rPr>
        <w:t>Suhteet yhteiskuntaan ja julkisiin organisaatioihin</w:t>
      </w:r>
    </w:p>
    <w:p w14:paraId="5CAA636A" w14:textId="36B0DCEB" w:rsidR="00B36BB0" w:rsidRPr="00D36FC0" w:rsidRDefault="00E10521" w:rsidP="0096607F">
      <w:pPr>
        <w:pStyle w:val="a7"/>
        <w:spacing w:after="0" w:line="240" w:lineRule="auto"/>
        <w:ind w:right="106" w:firstLine="709"/>
        <w:jc w:val="both"/>
        <w:rPr>
          <w:lang w:val="fi-FI"/>
        </w:rPr>
      </w:pPr>
      <w:r w:rsidRPr="00D36FC0">
        <w:rPr>
          <w:lang w:val="fi-FI"/>
        </w:rPr>
        <w:lastRenderedPageBreak/>
        <w:t xml:space="preserve">RC: n toiminta vaikuttaa alueiden </w:t>
      </w:r>
      <w:r w:rsidR="0096190B" w:rsidRPr="00D36FC0">
        <w:rPr>
          <w:lang w:val="fi-FI"/>
        </w:rPr>
        <w:t xml:space="preserve">asukkaisiin. </w:t>
      </w:r>
      <w:r w:rsidRPr="00D36FC0">
        <w:rPr>
          <w:lang w:val="fi-FI"/>
        </w:rPr>
        <w:t>Paikallisväestön etuihin vaikuttavia päätöksiä tehtäessä RC noudattaa sosiaalisen vastuun periaatetta.</w:t>
      </w:r>
    </w:p>
    <w:p w14:paraId="0FB4B167" w14:textId="111F3B06" w:rsidR="00B36BB0" w:rsidRPr="00D36FC0" w:rsidRDefault="00E10521" w:rsidP="0096607F">
      <w:pPr>
        <w:ind w:left="810" w:hanging="101"/>
        <w:rPr>
          <w:lang w:val="fi-FI"/>
        </w:rPr>
      </w:pPr>
      <w:r w:rsidRPr="00D36FC0">
        <w:rPr>
          <w:b/>
          <w:spacing w:val="-1"/>
          <w:lang w:val="fi-FI"/>
        </w:rPr>
        <w:t>RC-työntekijät</w:t>
      </w:r>
      <w:r w:rsidR="00B36BB0" w:rsidRPr="00D36FC0">
        <w:rPr>
          <w:b/>
          <w:lang w:val="fi-FI"/>
        </w:rPr>
        <w:t>:</w:t>
      </w:r>
    </w:p>
    <w:p w14:paraId="7E988B07" w14:textId="1A4B931B" w:rsidR="00E10521" w:rsidRPr="00D36FC0" w:rsidRDefault="00E10521" w:rsidP="00E10521">
      <w:pPr>
        <w:pStyle w:val="a7"/>
        <w:ind w:right="103" w:firstLine="709"/>
        <w:jc w:val="both"/>
        <w:rPr>
          <w:lang w:val="fi-FI"/>
        </w:rPr>
      </w:pPr>
      <w:r w:rsidRPr="00D36FC0">
        <w:rPr>
          <w:lang w:val="fi-FI"/>
        </w:rPr>
        <w:t>osoittaa suvaitsevaisuutta ja kunnioitusta tapoihin ja perinteisiin alueilla, joilla RC on läsnä, ottaa huomioon eri etnisten, sosiaalisten ryhmien ja uskontojen kulttuuriset ja muut ominaisuudet ja edistää etnisten ryhmien ja uskontojen välistä harmoniaa;</w:t>
      </w:r>
    </w:p>
    <w:p w14:paraId="3D1A7DCF" w14:textId="48486139" w:rsidR="00E10521" w:rsidRPr="00D36FC0" w:rsidRDefault="00E10521" w:rsidP="00E10521">
      <w:pPr>
        <w:pStyle w:val="a7"/>
        <w:ind w:right="103" w:firstLine="709"/>
        <w:jc w:val="both"/>
        <w:rPr>
          <w:lang w:val="fi-FI"/>
        </w:rPr>
      </w:pPr>
      <w:r w:rsidRPr="00D36FC0">
        <w:rPr>
          <w:lang w:val="fi-FI"/>
        </w:rPr>
        <w:t>noudattaa puolueettomuutta, joka sulkee pois mahdollisuuden vaikuttaa poliittisten puolueiden ja muiden julkisten yhdistysten päätöksiin;</w:t>
      </w:r>
    </w:p>
    <w:p w14:paraId="796D1F10" w14:textId="2B0B00D1" w:rsidR="00B36BB0" w:rsidRPr="00D36FC0" w:rsidRDefault="00785B99" w:rsidP="00E10521">
      <w:pPr>
        <w:pStyle w:val="a7"/>
        <w:spacing w:after="0" w:line="240" w:lineRule="auto"/>
        <w:ind w:right="103" w:firstLine="709"/>
        <w:jc w:val="both"/>
        <w:rPr>
          <w:lang w:val="fi-FI"/>
        </w:rPr>
      </w:pPr>
      <w:r w:rsidRPr="00D36FC0">
        <w:rPr>
          <w:lang w:val="fi-FI"/>
        </w:rPr>
        <w:t xml:space="preserve">estää </w:t>
      </w:r>
      <w:r w:rsidR="00E10521" w:rsidRPr="00D36FC0">
        <w:rPr>
          <w:lang w:val="fi-FI"/>
        </w:rPr>
        <w:t xml:space="preserve">toimet, jotka voivat aiheuttaa epäilyksiä RC: n työntekijöiden </w:t>
      </w:r>
      <w:r w:rsidRPr="00D36FC0">
        <w:rPr>
          <w:lang w:val="fi-FI"/>
        </w:rPr>
        <w:t>tehtävissä, ei</w:t>
      </w:r>
      <w:r w:rsidR="00E10521" w:rsidRPr="00D36FC0">
        <w:rPr>
          <w:lang w:val="fi-FI"/>
        </w:rPr>
        <w:t xml:space="preserve"> salli konfliktitilanteita, jotka voivat vahingoittaa </w:t>
      </w:r>
      <w:r w:rsidRPr="00D36FC0">
        <w:rPr>
          <w:lang w:val="fi-FI"/>
        </w:rPr>
        <w:t xml:space="preserve">heidän ja viranomaisten mainetta. </w:t>
      </w:r>
    </w:p>
    <w:p w14:paraId="366EFD0C" w14:textId="714AE7A9" w:rsidR="00E10521" w:rsidRPr="00D36FC0" w:rsidRDefault="0096190B" w:rsidP="00E10521">
      <w:pPr>
        <w:pStyle w:val="a7"/>
        <w:ind w:right="103" w:firstLine="709"/>
        <w:jc w:val="both"/>
        <w:rPr>
          <w:strike/>
          <w:lang w:val="fi-FI"/>
        </w:rPr>
      </w:pPr>
      <w:r w:rsidRPr="00D36FC0">
        <w:rPr>
          <w:lang w:val="fi-FI"/>
        </w:rPr>
        <w:t xml:space="preserve">Ei </w:t>
      </w:r>
      <w:r w:rsidR="00E10521" w:rsidRPr="00D36FC0">
        <w:rPr>
          <w:lang w:val="fi-FI"/>
        </w:rPr>
        <w:t xml:space="preserve">aseta etusijalle ammatillisia ja sosiaalisia ryhmiä ja organisaatioita </w:t>
      </w:r>
      <w:r w:rsidRPr="00D36FC0">
        <w:rPr>
          <w:lang w:val="fi-FI"/>
        </w:rPr>
        <w:t xml:space="preserve">ja on riippumaton niiden vaikutuksesta. </w:t>
      </w:r>
    </w:p>
    <w:p w14:paraId="407C4EA6" w14:textId="5C92081E" w:rsidR="00B36BB0" w:rsidRPr="00D36FC0" w:rsidRDefault="00E10521" w:rsidP="00E10521">
      <w:pPr>
        <w:pStyle w:val="a7"/>
        <w:spacing w:after="0" w:line="240" w:lineRule="auto"/>
        <w:ind w:right="103" w:firstLine="709"/>
        <w:jc w:val="both"/>
        <w:rPr>
          <w:strike/>
          <w:lang w:val="fi-FI"/>
        </w:rPr>
      </w:pPr>
      <w:r w:rsidRPr="00D36FC0">
        <w:rPr>
          <w:lang w:val="fi-FI"/>
        </w:rPr>
        <w:t>myötävaikuttaa alueiden</w:t>
      </w:r>
      <w:r w:rsidR="00785B99" w:rsidRPr="00D36FC0">
        <w:rPr>
          <w:lang w:val="fi-FI"/>
        </w:rPr>
        <w:t xml:space="preserve"> ja niiden hankkeiden</w:t>
      </w:r>
      <w:r w:rsidRPr="00D36FC0">
        <w:rPr>
          <w:lang w:val="fi-FI"/>
        </w:rPr>
        <w:t xml:space="preserve"> kehitykseen </w:t>
      </w:r>
    </w:p>
    <w:p w14:paraId="7BE20B92" w14:textId="4414A27B" w:rsidR="00B36BB0" w:rsidRPr="00D36FC0" w:rsidRDefault="00E10521" w:rsidP="00BC53AD">
      <w:pPr>
        <w:pStyle w:val="1"/>
        <w:tabs>
          <w:tab w:val="left" w:pos="1301"/>
        </w:tabs>
        <w:spacing w:before="0"/>
        <w:ind w:left="1300"/>
        <w:rPr>
          <w:b w:val="0"/>
          <w:bCs w:val="0"/>
          <w:lang w:val="fi-FI"/>
        </w:rPr>
      </w:pPr>
      <w:bookmarkStart w:id="7" w:name="_bookmark8"/>
      <w:bookmarkEnd w:id="7"/>
      <w:r w:rsidRPr="00D36FC0">
        <w:rPr>
          <w:lang w:val="fi-FI"/>
        </w:rPr>
        <w:t>Suhteet vastapuoliin ja liikekumppaneihin</w:t>
      </w:r>
    </w:p>
    <w:p w14:paraId="29E2D501" w14:textId="78259D3B" w:rsidR="00B36BB0" w:rsidRPr="00D36FC0" w:rsidRDefault="00E10521" w:rsidP="00EE5229">
      <w:pPr>
        <w:pStyle w:val="a7"/>
        <w:spacing w:after="0" w:line="240" w:lineRule="auto"/>
        <w:ind w:right="103" w:firstLine="709"/>
        <w:jc w:val="both"/>
        <w:rPr>
          <w:lang w:val="fi-FI"/>
        </w:rPr>
      </w:pPr>
      <w:r w:rsidRPr="00D36FC0">
        <w:rPr>
          <w:lang w:val="fi-FI"/>
        </w:rPr>
        <w:t xml:space="preserve">RC rakentaa vuorovaikutusta urakoitsijoiden ja liikekumppaneiden kanssa </w:t>
      </w:r>
      <w:r w:rsidR="00766A21" w:rsidRPr="00D36FC0">
        <w:rPr>
          <w:lang w:val="fi-FI"/>
        </w:rPr>
        <w:t xml:space="preserve">avoimesti ja velvotteet täyttäen. </w:t>
      </w:r>
      <w:r w:rsidRPr="00D36FC0">
        <w:rPr>
          <w:lang w:val="fi-FI"/>
        </w:rPr>
        <w:t>Samanaikaisesti RC asettaa korkeita vaatimuksia tavaroiden ja palveluiden laadulle</w:t>
      </w:r>
      <w:r w:rsidR="006B3C0F" w:rsidRPr="00D36FC0">
        <w:rPr>
          <w:lang w:val="fi-FI"/>
        </w:rPr>
        <w:t xml:space="preserve"> </w:t>
      </w:r>
      <w:r w:rsidRPr="00D36FC0">
        <w:rPr>
          <w:lang w:val="fi-FI"/>
        </w:rPr>
        <w:t>ja liikekumppaneiden luotettavuudelle, sääntöjen noudattamiselle, mukaan lukien korruption vastaiset säännöt</w:t>
      </w:r>
      <w:r w:rsidR="00B36BB0" w:rsidRPr="00D36FC0">
        <w:rPr>
          <w:lang w:val="fi-FI"/>
        </w:rPr>
        <w:t>.</w:t>
      </w:r>
    </w:p>
    <w:p w14:paraId="7E124FAA" w14:textId="53444FD4" w:rsidR="00B36BB0" w:rsidRPr="00D36FC0" w:rsidRDefault="00BC53AD" w:rsidP="00EE5229">
      <w:pPr>
        <w:ind w:left="810" w:hanging="101"/>
        <w:rPr>
          <w:lang w:val="fi-FI"/>
        </w:rPr>
      </w:pPr>
      <w:r w:rsidRPr="00D36FC0">
        <w:rPr>
          <w:b/>
          <w:spacing w:val="-1"/>
          <w:lang w:val="fi-FI"/>
        </w:rPr>
        <w:t>RC-työntekijät</w:t>
      </w:r>
      <w:r w:rsidR="00B36BB0" w:rsidRPr="00D36FC0">
        <w:rPr>
          <w:b/>
          <w:lang w:val="fi-FI"/>
        </w:rPr>
        <w:t>:</w:t>
      </w:r>
    </w:p>
    <w:p w14:paraId="0F0A7D98" w14:textId="5F8916E3" w:rsidR="00BC53AD" w:rsidRPr="00D36FC0" w:rsidRDefault="00BC53AD" w:rsidP="00BC53AD">
      <w:pPr>
        <w:pStyle w:val="a7"/>
        <w:ind w:right="102"/>
        <w:jc w:val="both"/>
        <w:rPr>
          <w:spacing w:val="-1"/>
          <w:lang w:val="fi-FI"/>
        </w:rPr>
      </w:pPr>
      <w:r w:rsidRPr="00D36FC0">
        <w:rPr>
          <w:spacing w:val="-1"/>
          <w:lang w:val="fi-FI"/>
        </w:rPr>
        <w:t>otettava huomioon liikekumppanien asenne RC: n työntekijöiden eettisiin käyttäytymisperiaatteisiin;</w:t>
      </w:r>
    </w:p>
    <w:p w14:paraId="2175784A" w14:textId="6D3997FD" w:rsidR="00B36BB0" w:rsidRPr="00D36FC0" w:rsidRDefault="00BC53AD" w:rsidP="00BC53AD">
      <w:pPr>
        <w:pStyle w:val="a7"/>
        <w:spacing w:after="0" w:line="240" w:lineRule="auto"/>
        <w:ind w:right="102"/>
        <w:jc w:val="both"/>
        <w:rPr>
          <w:lang w:val="fi-FI"/>
        </w:rPr>
      </w:pPr>
      <w:r w:rsidRPr="00D36FC0">
        <w:rPr>
          <w:spacing w:val="-1"/>
          <w:lang w:val="fi-FI"/>
        </w:rPr>
        <w:t>harkitse huolellisesti ja reagoi hyvissä ajoin RC: n vastaanottamiin lausuntoihin ja ehdotuksiin vuorovaikutuksesta vastapuolten ja liikekumppaneiden kanssa</w:t>
      </w:r>
      <w:r w:rsidR="00B36BB0" w:rsidRPr="00D36FC0">
        <w:rPr>
          <w:spacing w:val="-1"/>
          <w:lang w:val="fi-FI"/>
        </w:rPr>
        <w:t>.</w:t>
      </w:r>
    </w:p>
    <w:p w14:paraId="3294722B" w14:textId="20762A45" w:rsidR="00B36BB0" w:rsidRPr="00D36FC0" w:rsidRDefault="00BC53AD" w:rsidP="00BC53AD">
      <w:pPr>
        <w:pStyle w:val="1"/>
        <w:tabs>
          <w:tab w:val="left" w:pos="1301"/>
        </w:tabs>
        <w:spacing w:before="0"/>
        <w:ind w:left="1300"/>
        <w:rPr>
          <w:b w:val="0"/>
          <w:bCs w:val="0"/>
          <w:lang w:val="fi-FI"/>
        </w:rPr>
      </w:pPr>
      <w:bookmarkStart w:id="8" w:name="_bookmark9"/>
      <w:bookmarkEnd w:id="8"/>
      <w:r w:rsidRPr="00D36FC0">
        <w:rPr>
          <w:lang w:val="fi-FI"/>
        </w:rPr>
        <w:t>Suhde tiedotusvälineisiin</w:t>
      </w:r>
    </w:p>
    <w:p w14:paraId="03ECB9CF" w14:textId="0DE0C8AB" w:rsidR="00B36BB0" w:rsidRPr="00D36FC0" w:rsidRDefault="00BC53AD" w:rsidP="0096607F">
      <w:pPr>
        <w:pStyle w:val="a7"/>
        <w:spacing w:after="0" w:line="240" w:lineRule="auto"/>
        <w:ind w:right="101" w:firstLine="709"/>
        <w:jc w:val="both"/>
        <w:rPr>
          <w:lang w:val="fi-FI"/>
        </w:rPr>
      </w:pPr>
      <w:r w:rsidRPr="00D36FC0">
        <w:rPr>
          <w:lang w:val="fi-FI"/>
        </w:rPr>
        <w:t xml:space="preserve">RC toimii </w:t>
      </w:r>
      <w:r w:rsidR="005B3F16" w:rsidRPr="00D36FC0">
        <w:rPr>
          <w:lang w:val="fi-FI"/>
        </w:rPr>
        <w:t>ja rakentaa avointa ja läpinäkyvää vuorovaikutusta</w:t>
      </w:r>
      <w:r w:rsidRPr="00D36FC0">
        <w:rPr>
          <w:lang w:val="fi-FI"/>
        </w:rPr>
        <w:t xml:space="preserve"> tiedotusvälineiden kanssa</w:t>
      </w:r>
      <w:r w:rsidR="005B3F16" w:rsidRPr="00D36FC0">
        <w:rPr>
          <w:lang w:val="fi-FI"/>
        </w:rPr>
        <w:t>.</w:t>
      </w:r>
      <w:r w:rsidRPr="00D36FC0">
        <w:rPr>
          <w:lang w:val="fi-FI"/>
        </w:rPr>
        <w:t xml:space="preserve"> Vain RC: n valtuutetut virkamiehet voivat puhua mediassa sekä tiedotusvälineiden tapahtumissa.</w:t>
      </w:r>
    </w:p>
    <w:p w14:paraId="2BA0FA0A" w14:textId="37F12125" w:rsidR="00B36BB0" w:rsidRPr="00D36FC0" w:rsidRDefault="00BC53AD" w:rsidP="00EE5229">
      <w:pPr>
        <w:ind w:left="101" w:right="105" w:firstLine="608"/>
        <w:jc w:val="both"/>
        <w:rPr>
          <w:lang w:val="fi-FI"/>
        </w:rPr>
      </w:pPr>
      <w:r w:rsidRPr="00D36FC0">
        <w:rPr>
          <w:b/>
          <w:lang w:val="fi-FI"/>
        </w:rPr>
        <w:t>RC-työntekijät noudattavat seuraavia sääntöjä suhteissaan tiedotusvälineisiin:</w:t>
      </w:r>
    </w:p>
    <w:p w14:paraId="48AFEE8C" w14:textId="01A0CDCF" w:rsidR="00BC53AD" w:rsidRPr="00D36FC0" w:rsidRDefault="00BC53AD" w:rsidP="00BC53AD">
      <w:pPr>
        <w:pStyle w:val="a7"/>
        <w:ind w:right="102" w:firstLine="709"/>
        <w:jc w:val="both"/>
        <w:rPr>
          <w:lang w:val="fi-FI"/>
        </w:rPr>
      </w:pPr>
      <w:r w:rsidRPr="00D36FC0">
        <w:rPr>
          <w:lang w:val="fi-FI"/>
        </w:rPr>
        <w:t xml:space="preserve">älä käytä sellaisia lausuntoja </w:t>
      </w:r>
      <w:r w:rsidR="00766A21" w:rsidRPr="00D36FC0">
        <w:rPr>
          <w:lang w:val="fi-FI"/>
        </w:rPr>
        <w:t xml:space="preserve">joista ei ole sovittu ja pidetä </w:t>
      </w:r>
      <w:r w:rsidRPr="00D36FC0">
        <w:rPr>
          <w:lang w:val="fi-FI"/>
        </w:rPr>
        <w:t>virallisina kantoina;</w:t>
      </w:r>
    </w:p>
    <w:p w14:paraId="205F5198" w14:textId="38EDBFC0" w:rsidR="00BC53AD" w:rsidRPr="00D36FC0" w:rsidRDefault="00766A21" w:rsidP="00BC53AD">
      <w:pPr>
        <w:pStyle w:val="a7"/>
        <w:ind w:right="102" w:firstLine="709"/>
        <w:jc w:val="both"/>
        <w:rPr>
          <w:lang w:val="fi-FI"/>
        </w:rPr>
      </w:pPr>
      <w:r w:rsidRPr="00D36FC0">
        <w:rPr>
          <w:lang w:val="fi-FI"/>
        </w:rPr>
        <w:t xml:space="preserve">älä </w:t>
      </w:r>
      <w:r w:rsidR="00BC53AD" w:rsidRPr="00D36FC0">
        <w:rPr>
          <w:lang w:val="fi-FI"/>
        </w:rPr>
        <w:t xml:space="preserve">välitä </w:t>
      </w:r>
      <w:r w:rsidR="005B3F16" w:rsidRPr="00D36FC0">
        <w:rPr>
          <w:lang w:val="fi-FI"/>
        </w:rPr>
        <w:t xml:space="preserve">tiedotteita </w:t>
      </w:r>
      <w:r w:rsidR="00BC53AD" w:rsidRPr="00D36FC0">
        <w:rPr>
          <w:lang w:val="fi-FI"/>
        </w:rPr>
        <w:t xml:space="preserve">ja asiakirjoja RC: n toiminnasta tiedotusvälineille ilman </w:t>
      </w:r>
      <w:r w:rsidR="005B3F16" w:rsidRPr="00D36FC0">
        <w:rPr>
          <w:lang w:val="fi-FI"/>
        </w:rPr>
        <w:t xml:space="preserve">että asiasta on sovittu etukäteen. </w:t>
      </w:r>
    </w:p>
    <w:p w14:paraId="0BC7B970" w14:textId="19BE03A1" w:rsidR="00B36BB0" w:rsidRPr="00D36FC0" w:rsidRDefault="00BC53AD" w:rsidP="00BC53AD">
      <w:pPr>
        <w:pStyle w:val="a7"/>
        <w:spacing w:after="0" w:line="240" w:lineRule="auto"/>
        <w:ind w:right="102" w:firstLine="709"/>
        <w:jc w:val="both"/>
        <w:rPr>
          <w:lang w:val="fi-FI"/>
        </w:rPr>
      </w:pPr>
      <w:r w:rsidRPr="00D36FC0">
        <w:rPr>
          <w:lang w:val="fi-FI"/>
        </w:rPr>
        <w:t>koordinoi puhe RC: n päällikön kanssa julkisessa tilaisuudessa</w:t>
      </w:r>
      <w:r w:rsidR="00780267" w:rsidRPr="00D36FC0">
        <w:rPr>
          <w:lang w:val="fi-FI"/>
        </w:rPr>
        <w:t>;</w:t>
      </w:r>
    </w:p>
    <w:p w14:paraId="0AEE91D2" w14:textId="33C8C019" w:rsidR="00BC53AD" w:rsidRPr="00D36FC0" w:rsidRDefault="00BC53AD" w:rsidP="00BC53AD">
      <w:pPr>
        <w:pStyle w:val="a7"/>
        <w:ind w:right="104" w:firstLine="709"/>
        <w:jc w:val="both"/>
        <w:rPr>
          <w:strike/>
          <w:lang w:val="fi-FI"/>
        </w:rPr>
      </w:pPr>
      <w:r w:rsidRPr="00D36FC0">
        <w:rPr>
          <w:strike/>
          <w:lang w:val="fi-FI"/>
        </w:rPr>
        <w:lastRenderedPageBreak/>
        <w:t>lähettää ilman kommentteja ja vääristymiä vetoomuksia (tietoja) tiedotusvälineiden edustajilta yksiköille ja (tai) työntekijöille, joilla on valtuudet olla vuorovaikutuksessa tiedotusvälineiden kanssa;</w:t>
      </w:r>
    </w:p>
    <w:p w14:paraId="126229BB" w14:textId="69AFF3C3" w:rsidR="00B36BB0" w:rsidRPr="00D36FC0" w:rsidRDefault="00BC53AD" w:rsidP="00BC53AD">
      <w:pPr>
        <w:pStyle w:val="a7"/>
        <w:spacing w:after="0" w:line="240" w:lineRule="auto"/>
        <w:ind w:right="104" w:firstLine="709"/>
        <w:jc w:val="both"/>
        <w:rPr>
          <w:lang w:val="fi-FI"/>
        </w:rPr>
      </w:pPr>
      <w:r w:rsidRPr="00D36FC0">
        <w:rPr>
          <w:lang w:val="fi-FI"/>
        </w:rPr>
        <w:t>Valmistellessaan yleisölle tarkoitettuja julkisia esityksiä he käyttävät</w:t>
      </w:r>
      <w:r w:rsidR="00780267" w:rsidRPr="00D36FC0">
        <w:rPr>
          <w:strike/>
          <w:lang w:val="fi-FI"/>
        </w:rPr>
        <w:t xml:space="preserve"> </w:t>
      </w:r>
      <w:r w:rsidR="005B3F16" w:rsidRPr="00D36FC0">
        <w:rPr>
          <w:lang w:val="fi-FI"/>
        </w:rPr>
        <w:t xml:space="preserve">yhtiön </w:t>
      </w:r>
      <w:r w:rsidRPr="00D36FC0">
        <w:rPr>
          <w:lang w:val="fi-FI"/>
        </w:rPr>
        <w:t>asettamia sääntöjä esitysten luomiseen ja suunnitteluun.</w:t>
      </w:r>
    </w:p>
    <w:p w14:paraId="5AE7A7A0" w14:textId="77777777" w:rsidR="00B36BB0" w:rsidRPr="00D36FC0" w:rsidRDefault="00B36BB0" w:rsidP="009363F5">
      <w:pPr>
        <w:rPr>
          <w:lang w:val="fi-FI"/>
        </w:rPr>
      </w:pPr>
    </w:p>
    <w:p w14:paraId="041683EA" w14:textId="12C89B8F" w:rsidR="00B36BB0" w:rsidRPr="00D36FC0" w:rsidRDefault="00BC53AD" w:rsidP="009363F5">
      <w:pPr>
        <w:pStyle w:val="1"/>
        <w:numPr>
          <w:ilvl w:val="0"/>
          <w:numId w:val="4"/>
        </w:numPr>
        <w:tabs>
          <w:tab w:val="left" w:pos="2234"/>
        </w:tabs>
        <w:spacing w:before="0"/>
        <w:ind w:left="2233" w:hanging="349"/>
        <w:rPr>
          <w:b w:val="0"/>
          <w:bCs w:val="0"/>
        </w:rPr>
      </w:pPr>
      <w:bookmarkStart w:id="9" w:name="_bookmark10"/>
      <w:bookmarkEnd w:id="9"/>
      <w:r w:rsidRPr="00D36FC0">
        <w:rPr>
          <w:lang w:val="fi-FI"/>
        </w:rPr>
        <w:t xml:space="preserve"> </w:t>
      </w:r>
      <w:r w:rsidRPr="00D36FC0">
        <w:t xml:space="preserve">RC: n </w:t>
      </w:r>
      <w:proofErr w:type="spellStart"/>
      <w:r w:rsidRPr="00D36FC0">
        <w:t>työntekijöiden</w:t>
      </w:r>
      <w:proofErr w:type="spellEnd"/>
      <w:r w:rsidRPr="00D36FC0">
        <w:t xml:space="preserve"> </w:t>
      </w:r>
      <w:proofErr w:type="spellStart"/>
      <w:r w:rsidRPr="00D36FC0">
        <w:t>säännöt</w:t>
      </w:r>
      <w:proofErr w:type="spellEnd"/>
    </w:p>
    <w:p w14:paraId="6ECF52DD" w14:textId="56ADDFA0" w:rsidR="00B36BB0" w:rsidRPr="00D36FC0" w:rsidRDefault="00BC53AD" w:rsidP="009363F5">
      <w:pPr>
        <w:pStyle w:val="1"/>
        <w:numPr>
          <w:ilvl w:val="1"/>
          <w:numId w:val="8"/>
        </w:numPr>
        <w:tabs>
          <w:tab w:val="left" w:pos="1301"/>
        </w:tabs>
        <w:spacing w:before="0"/>
        <w:ind w:right="3343" w:firstLine="1"/>
        <w:rPr>
          <w:b w:val="0"/>
          <w:bCs w:val="0"/>
        </w:rPr>
      </w:pPr>
      <w:bookmarkStart w:id="10" w:name="_bookmark11"/>
      <w:bookmarkEnd w:id="10"/>
      <w:proofErr w:type="spellStart"/>
      <w:r w:rsidRPr="00D36FC0">
        <w:t>Korruption</w:t>
      </w:r>
      <w:proofErr w:type="spellEnd"/>
      <w:r w:rsidRPr="00D36FC0">
        <w:t xml:space="preserve"> </w:t>
      </w:r>
      <w:proofErr w:type="spellStart"/>
      <w:r w:rsidRPr="00D36FC0">
        <w:t>torjunta</w:t>
      </w:r>
      <w:proofErr w:type="spellEnd"/>
    </w:p>
    <w:p w14:paraId="0282303C" w14:textId="77777777" w:rsidR="008B427D" w:rsidRPr="00D36FC0" w:rsidRDefault="008B427D" w:rsidP="008B427D">
      <w:pPr>
        <w:pStyle w:val="a7"/>
        <w:ind w:right="105" w:firstLine="709"/>
        <w:jc w:val="both"/>
        <w:rPr>
          <w:spacing w:val="-1"/>
          <w:lang w:val="fi-FI"/>
        </w:rPr>
      </w:pPr>
      <w:r w:rsidRPr="00D36FC0">
        <w:rPr>
          <w:spacing w:val="-1"/>
          <w:lang w:val="fi-FI"/>
        </w:rPr>
        <w:t>Korruption torjunta RC: ssä toteutetaan korruption vastaisen politiikan mukaisesti.</w:t>
      </w:r>
    </w:p>
    <w:p w14:paraId="3BA1BD93" w14:textId="4908553C" w:rsidR="00B36BB0" w:rsidRPr="00D36FC0" w:rsidRDefault="008B427D" w:rsidP="00436CB0">
      <w:pPr>
        <w:pStyle w:val="a7"/>
        <w:spacing w:after="0" w:line="240" w:lineRule="auto"/>
        <w:ind w:right="103" w:firstLine="709"/>
        <w:jc w:val="both"/>
        <w:rPr>
          <w:lang w:val="fi-FI"/>
        </w:rPr>
      </w:pPr>
      <w:r w:rsidRPr="00D36FC0">
        <w:rPr>
          <w:b/>
          <w:lang w:val="fi-FI"/>
        </w:rPr>
        <w:t xml:space="preserve">RC: </w:t>
      </w:r>
      <w:r w:rsidRPr="00D36FC0">
        <w:rPr>
          <w:lang w:val="fi-FI"/>
        </w:rPr>
        <w:t>n päällikkö takaa korruption vastaisten sääntöjen ja menettelyjen täytäntöönpanon, osoittaa henkilökohtaisen esimerkin korruption vastaisten käytännesääntöjen noudattamisesta ja vastaa henkilökohtaisesti RC: n korruption vastaisen politiikan periaatteiden noudattamatta jättämisestä.</w:t>
      </w:r>
    </w:p>
    <w:p w14:paraId="2B062022" w14:textId="77777777" w:rsidR="008B427D" w:rsidRPr="00D36FC0" w:rsidRDefault="008B427D" w:rsidP="008B427D">
      <w:pPr>
        <w:pStyle w:val="a7"/>
        <w:ind w:right="105" w:firstLine="709"/>
        <w:jc w:val="both"/>
        <w:rPr>
          <w:spacing w:val="-1"/>
          <w:lang w:val="fi-FI"/>
        </w:rPr>
      </w:pPr>
      <w:r w:rsidRPr="00D36FC0">
        <w:rPr>
          <w:spacing w:val="-1"/>
          <w:lang w:val="fi-FI"/>
        </w:rPr>
        <w:t>RC-työntekijät:</w:t>
      </w:r>
    </w:p>
    <w:p w14:paraId="250B951D" w14:textId="59BAFE69" w:rsidR="008B427D" w:rsidRPr="00D36FC0" w:rsidRDefault="008B427D" w:rsidP="008B427D">
      <w:pPr>
        <w:pStyle w:val="a7"/>
        <w:ind w:right="105" w:firstLine="709"/>
        <w:jc w:val="both"/>
        <w:rPr>
          <w:spacing w:val="-1"/>
          <w:lang w:val="fi-FI"/>
        </w:rPr>
      </w:pPr>
      <w:r w:rsidRPr="00D36FC0">
        <w:rPr>
          <w:spacing w:val="-1"/>
          <w:lang w:val="fi-FI"/>
        </w:rPr>
        <w:t>älä tee korruptiota ja muita rikoksia RC: n etujen puolesta;</w:t>
      </w:r>
    </w:p>
    <w:p w14:paraId="0C223CF7" w14:textId="261E622A" w:rsidR="00B36BB0" w:rsidRPr="00D36FC0" w:rsidRDefault="00766A21" w:rsidP="008B427D">
      <w:pPr>
        <w:pStyle w:val="a7"/>
        <w:spacing w:after="0" w:line="240" w:lineRule="auto"/>
        <w:ind w:right="105" w:firstLine="709"/>
        <w:jc w:val="both"/>
        <w:rPr>
          <w:lang w:val="fi-FI"/>
        </w:rPr>
      </w:pPr>
      <w:r w:rsidRPr="00D36FC0">
        <w:rPr>
          <w:spacing w:val="-1"/>
          <w:lang w:val="fi-FI"/>
        </w:rPr>
        <w:t>estää</w:t>
      </w:r>
      <w:r w:rsidR="00D36FC0" w:rsidRPr="00D36FC0">
        <w:rPr>
          <w:lang w:val="fi-FI"/>
        </w:rPr>
        <w:t xml:space="preserve"> </w:t>
      </w:r>
      <w:r w:rsidR="008B427D" w:rsidRPr="00D36FC0">
        <w:rPr>
          <w:spacing w:val="-1"/>
          <w:lang w:val="fi-FI"/>
        </w:rPr>
        <w:t xml:space="preserve">toimet, jotka muut voivat tulkita </w:t>
      </w:r>
      <w:r w:rsidRPr="00D36FC0">
        <w:rPr>
          <w:spacing w:val="-1"/>
          <w:lang w:val="fi-FI"/>
        </w:rPr>
        <w:t xml:space="preserve">haluna </w:t>
      </w:r>
      <w:r w:rsidR="008B427D" w:rsidRPr="00D36FC0">
        <w:rPr>
          <w:spacing w:val="-1"/>
          <w:lang w:val="fi-FI"/>
        </w:rPr>
        <w:t>tehdä tai osallistua korruptioon RC: n etujen tai puolesta.</w:t>
      </w:r>
    </w:p>
    <w:p w14:paraId="18898754" w14:textId="2A756671" w:rsidR="00B36BB0" w:rsidRPr="00D36FC0" w:rsidRDefault="008B1988" w:rsidP="009363F5">
      <w:pPr>
        <w:pStyle w:val="1"/>
        <w:numPr>
          <w:ilvl w:val="1"/>
          <w:numId w:val="8"/>
        </w:numPr>
        <w:tabs>
          <w:tab w:val="left" w:pos="1300"/>
        </w:tabs>
        <w:spacing w:before="0"/>
        <w:ind w:left="1299" w:hanging="489"/>
        <w:rPr>
          <w:b w:val="0"/>
          <w:bCs w:val="0"/>
        </w:rPr>
      </w:pPr>
      <w:bookmarkStart w:id="11" w:name="_bookmark12"/>
      <w:bookmarkEnd w:id="11"/>
      <w:proofErr w:type="spellStart"/>
      <w:r w:rsidRPr="00D36FC0">
        <w:t>Resurssien</w:t>
      </w:r>
      <w:proofErr w:type="spellEnd"/>
      <w:r w:rsidRPr="00D36FC0">
        <w:t xml:space="preserve"> ja </w:t>
      </w:r>
      <w:proofErr w:type="spellStart"/>
      <w:r w:rsidRPr="00D36FC0">
        <w:t>omaisuuden</w:t>
      </w:r>
      <w:proofErr w:type="spellEnd"/>
      <w:r w:rsidRPr="00D36FC0">
        <w:t xml:space="preserve"> </w:t>
      </w:r>
      <w:proofErr w:type="spellStart"/>
      <w:r w:rsidRPr="00D36FC0">
        <w:t>säilyttäminen</w:t>
      </w:r>
      <w:proofErr w:type="spellEnd"/>
    </w:p>
    <w:p w14:paraId="6F1972CF" w14:textId="409E35DF" w:rsidR="00B36BB0" w:rsidRPr="00D36FC0" w:rsidRDefault="008B1988" w:rsidP="00436CB0">
      <w:pPr>
        <w:pStyle w:val="a7"/>
        <w:spacing w:after="0" w:line="240" w:lineRule="auto"/>
        <w:ind w:right="104" w:firstLine="709"/>
        <w:jc w:val="both"/>
        <w:rPr>
          <w:lang w:val="fi-FI"/>
        </w:rPr>
      </w:pPr>
      <w:r w:rsidRPr="00D36FC0">
        <w:rPr>
          <w:lang w:val="fi-FI"/>
        </w:rPr>
        <w:t>Kiinteistön huolellinen käyttö vain aiottuun tarkoitukseen on tärkeä edellytys RC: n toiminnan tehokkuudelle</w:t>
      </w:r>
    </w:p>
    <w:p w14:paraId="3E567279" w14:textId="5CE465E6" w:rsidR="00B36BB0" w:rsidRPr="00D36FC0" w:rsidRDefault="00C72A74" w:rsidP="009363F5">
      <w:pPr>
        <w:ind w:left="810"/>
        <w:rPr>
          <w:lang w:val="fi-FI"/>
        </w:rPr>
      </w:pPr>
      <w:r w:rsidRPr="00D36FC0">
        <w:rPr>
          <w:b/>
          <w:spacing w:val="-1"/>
          <w:lang w:val="fi-FI"/>
        </w:rPr>
        <w:t>RC-työntekijät</w:t>
      </w:r>
      <w:r w:rsidR="00B36BB0" w:rsidRPr="00D36FC0">
        <w:rPr>
          <w:b/>
          <w:lang w:val="fi-FI"/>
        </w:rPr>
        <w:t>:</w:t>
      </w:r>
    </w:p>
    <w:p w14:paraId="788A3E75" w14:textId="0D75F04F" w:rsidR="00C72A74" w:rsidRPr="00D36FC0" w:rsidRDefault="00C72A74" w:rsidP="00C72A74">
      <w:pPr>
        <w:pStyle w:val="a7"/>
        <w:ind w:right="106" w:firstLine="709"/>
        <w:jc w:val="both"/>
        <w:rPr>
          <w:lang w:val="fi-FI"/>
        </w:rPr>
      </w:pPr>
      <w:r w:rsidRPr="00D36FC0">
        <w:rPr>
          <w:lang w:val="fi-FI"/>
        </w:rPr>
        <w:t xml:space="preserve">kun suunnittelet ja käytät resursseja, valitse </w:t>
      </w:r>
      <w:r w:rsidR="006050E3" w:rsidRPr="00D36FC0">
        <w:rPr>
          <w:lang w:val="fi-FI"/>
        </w:rPr>
        <w:t xml:space="preserve">kustannustehokkain </w:t>
      </w:r>
      <w:r w:rsidRPr="00D36FC0">
        <w:rPr>
          <w:lang w:val="fi-FI"/>
        </w:rPr>
        <w:t>vaihtoehto, jos tämä ei vaikuta turvallisuuteen, laatuun ja ajoitukseen;</w:t>
      </w:r>
    </w:p>
    <w:p w14:paraId="62110543" w14:textId="2DAF2760" w:rsidR="00B36BB0" w:rsidRPr="00D36FC0" w:rsidRDefault="00C72A74" w:rsidP="00C72A74">
      <w:pPr>
        <w:pStyle w:val="a7"/>
        <w:spacing w:after="0" w:line="240" w:lineRule="auto"/>
        <w:ind w:right="106" w:firstLine="709"/>
        <w:jc w:val="both"/>
        <w:rPr>
          <w:lang w:val="fi-FI"/>
        </w:rPr>
      </w:pPr>
      <w:r w:rsidRPr="00D36FC0">
        <w:rPr>
          <w:lang w:val="fi-FI"/>
        </w:rPr>
        <w:t xml:space="preserve">käyttää RC: n omaisuutta (mukaan lukien </w:t>
      </w:r>
      <w:r w:rsidR="00780267" w:rsidRPr="00D36FC0">
        <w:rPr>
          <w:lang w:val="fi-FI"/>
        </w:rPr>
        <w:t>työkalut ja välineet, ajoneuvot</w:t>
      </w:r>
      <w:r w:rsidRPr="00D36FC0">
        <w:rPr>
          <w:lang w:val="fi-FI"/>
        </w:rPr>
        <w:t>) vain työtehtävien suorittamiseen.</w:t>
      </w:r>
    </w:p>
    <w:p w14:paraId="4203B8ED" w14:textId="6DDBABFE" w:rsidR="00B36BB0" w:rsidRPr="00D36FC0" w:rsidRDefault="00757EB6" w:rsidP="009363F5">
      <w:pPr>
        <w:pStyle w:val="1"/>
        <w:numPr>
          <w:ilvl w:val="1"/>
          <w:numId w:val="8"/>
        </w:numPr>
        <w:tabs>
          <w:tab w:val="left" w:pos="1300"/>
        </w:tabs>
        <w:spacing w:before="0"/>
        <w:ind w:left="1299" w:hanging="489"/>
        <w:rPr>
          <w:b w:val="0"/>
          <w:bCs w:val="0"/>
        </w:rPr>
      </w:pPr>
      <w:bookmarkStart w:id="12" w:name="_bookmark13"/>
      <w:bookmarkEnd w:id="12"/>
      <w:proofErr w:type="spellStart"/>
      <w:r w:rsidRPr="00D36FC0">
        <w:t>Tietoturva</w:t>
      </w:r>
      <w:proofErr w:type="spellEnd"/>
    </w:p>
    <w:p w14:paraId="23DA30EB" w14:textId="3166A83E" w:rsidR="00B36BB0" w:rsidRPr="00D36FC0" w:rsidRDefault="00025346" w:rsidP="00436CB0">
      <w:pPr>
        <w:pStyle w:val="a7"/>
        <w:spacing w:after="0" w:line="240" w:lineRule="auto"/>
        <w:ind w:right="103" w:firstLine="709"/>
        <w:jc w:val="both"/>
        <w:rPr>
          <w:lang w:val="fi-FI"/>
        </w:rPr>
      </w:pPr>
      <w:r w:rsidRPr="00D36FC0">
        <w:rPr>
          <w:lang w:val="fi-FI"/>
        </w:rPr>
        <w:t xml:space="preserve">Luottamuksellisia tietoja </w:t>
      </w:r>
      <w:r w:rsidR="00757EB6" w:rsidRPr="00D36FC0">
        <w:rPr>
          <w:lang w:val="fi-FI"/>
        </w:rPr>
        <w:t>sisältävien asiakirjojen käsittelymenettelyjen rikkominen voi vahingoittaa RC: tä. RC asettaa rajoituksia tällaisen tiedon käsittelylle lain mukaisesti.</w:t>
      </w:r>
    </w:p>
    <w:p w14:paraId="04937287" w14:textId="2A7B59E3" w:rsidR="00B36BB0" w:rsidRPr="00D36FC0" w:rsidRDefault="00757EB6" w:rsidP="00436CB0">
      <w:pPr>
        <w:ind w:left="810" w:hanging="101"/>
        <w:rPr>
          <w:lang w:val="fi-FI"/>
        </w:rPr>
      </w:pPr>
      <w:r w:rsidRPr="00D36FC0">
        <w:rPr>
          <w:b/>
          <w:spacing w:val="-1"/>
          <w:lang w:val="fi-FI"/>
        </w:rPr>
        <w:t>RC-työntekijät</w:t>
      </w:r>
      <w:r w:rsidR="00B36BB0" w:rsidRPr="00D36FC0">
        <w:rPr>
          <w:b/>
          <w:lang w:val="fi-FI"/>
        </w:rPr>
        <w:t>:</w:t>
      </w:r>
    </w:p>
    <w:p w14:paraId="39110449" w14:textId="1AB7E64C" w:rsidR="00757EB6" w:rsidRPr="00D36FC0" w:rsidRDefault="00757EB6" w:rsidP="00757EB6">
      <w:pPr>
        <w:pStyle w:val="a7"/>
        <w:ind w:right="106" w:firstLine="709"/>
        <w:jc w:val="both"/>
        <w:rPr>
          <w:lang w:val="fi-FI"/>
        </w:rPr>
      </w:pPr>
      <w:r w:rsidRPr="00D36FC0">
        <w:rPr>
          <w:lang w:val="fi-FI"/>
        </w:rPr>
        <w:t xml:space="preserve">noudatettava määräyksiä, jotka sääntelevät </w:t>
      </w:r>
      <w:r w:rsidR="00025346" w:rsidRPr="00D36FC0">
        <w:rPr>
          <w:lang w:val="fi-FI"/>
        </w:rPr>
        <w:t xml:space="preserve">rajoitettujen tietojen ja </w:t>
      </w:r>
      <w:r w:rsidRPr="00D36FC0">
        <w:rPr>
          <w:lang w:val="fi-FI"/>
        </w:rPr>
        <w:t xml:space="preserve"> työntekijöiden henkilötietojen käsittelyä;</w:t>
      </w:r>
    </w:p>
    <w:p w14:paraId="5B6ACBB3" w14:textId="15CEFFE4" w:rsidR="00B36BB0" w:rsidRPr="00D36FC0" w:rsidRDefault="00025346" w:rsidP="00757EB6">
      <w:pPr>
        <w:pStyle w:val="a7"/>
        <w:spacing w:after="0" w:line="240" w:lineRule="auto"/>
        <w:ind w:right="106" w:firstLine="709"/>
        <w:jc w:val="both"/>
        <w:rPr>
          <w:lang w:val="fi-FI"/>
        </w:rPr>
      </w:pPr>
      <w:r w:rsidRPr="00D36FC0">
        <w:rPr>
          <w:lang w:val="fi-FI"/>
        </w:rPr>
        <w:t xml:space="preserve">ei välitä rajoitettuja </w:t>
      </w:r>
      <w:r w:rsidR="00757EB6" w:rsidRPr="00D36FC0">
        <w:rPr>
          <w:lang w:val="fi-FI"/>
        </w:rPr>
        <w:t xml:space="preserve">tietoja kolmansille osapuolille lainsäädännön ja </w:t>
      </w:r>
      <w:r w:rsidR="00757EB6" w:rsidRPr="00D36FC0">
        <w:rPr>
          <w:strike/>
          <w:lang w:val="fi-FI"/>
        </w:rPr>
        <w:t xml:space="preserve">RC: n </w:t>
      </w:r>
      <w:r w:rsidR="00757EB6" w:rsidRPr="00D36FC0">
        <w:rPr>
          <w:lang w:val="fi-FI"/>
        </w:rPr>
        <w:t>paikallisten säädösten mukaisesti.</w:t>
      </w:r>
    </w:p>
    <w:p w14:paraId="2B1589EA" w14:textId="446A9E83" w:rsidR="00CA4D87" w:rsidRPr="007F2F4F" w:rsidRDefault="00757EB6" w:rsidP="00CA4D87">
      <w:pPr>
        <w:widowControl w:val="0"/>
        <w:numPr>
          <w:ilvl w:val="1"/>
          <w:numId w:val="8"/>
        </w:numPr>
        <w:tabs>
          <w:tab w:val="left" w:pos="1300"/>
        </w:tabs>
        <w:suppressAutoHyphens w:val="0"/>
        <w:ind w:right="-1" w:hanging="101"/>
        <w:rPr>
          <w:lang w:val="fi-FI"/>
        </w:rPr>
      </w:pPr>
      <w:bookmarkStart w:id="13" w:name="_bookmark14"/>
      <w:bookmarkStart w:id="14" w:name="_GoBack"/>
      <w:bookmarkEnd w:id="13"/>
      <w:bookmarkEnd w:id="14"/>
      <w:r w:rsidRPr="007F2F4F">
        <w:rPr>
          <w:b/>
          <w:lang w:val="fi-FI"/>
        </w:rPr>
        <w:t>Eturistiriita</w:t>
      </w:r>
      <w:r w:rsidR="00B36BB0" w:rsidRPr="007F2F4F">
        <w:rPr>
          <w:b/>
          <w:spacing w:val="21"/>
          <w:w w:val="99"/>
          <w:lang w:val="fi-FI"/>
        </w:rPr>
        <w:t xml:space="preserve"> </w:t>
      </w:r>
    </w:p>
    <w:p w14:paraId="7458A175" w14:textId="57330D33" w:rsidR="00B36BB0" w:rsidRPr="007F2F4F" w:rsidRDefault="00757EB6" w:rsidP="00CA4D87">
      <w:pPr>
        <w:widowControl w:val="0"/>
        <w:tabs>
          <w:tab w:val="left" w:pos="1300"/>
        </w:tabs>
        <w:suppressAutoHyphens w:val="0"/>
        <w:ind w:left="810" w:right="-1" w:hanging="101"/>
        <w:rPr>
          <w:lang w:val="fi-FI"/>
        </w:rPr>
      </w:pPr>
      <w:r w:rsidRPr="007F2F4F">
        <w:rPr>
          <w:b/>
          <w:spacing w:val="-1"/>
          <w:lang w:val="fi-FI"/>
        </w:rPr>
        <w:t>RC-työntekijät</w:t>
      </w:r>
      <w:r w:rsidR="00B36BB0" w:rsidRPr="007F2F4F">
        <w:rPr>
          <w:b/>
          <w:lang w:val="fi-FI"/>
        </w:rPr>
        <w:t>:</w:t>
      </w:r>
    </w:p>
    <w:p w14:paraId="09B11F20" w14:textId="4F2097FE" w:rsidR="00757EB6" w:rsidRPr="00D36FC0" w:rsidRDefault="00757EB6" w:rsidP="00757EB6">
      <w:pPr>
        <w:pStyle w:val="a7"/>
        <w:ind w:right="106" w:firstLine="709"/>
        <w:jc w:val="both"/>
        <w:rPr>
          <w:lang w:val="fi-FI"/>
        </w:rPr>
      </w:pPr>
      <w:r w:rsidRPr="00D36FC0">
        <w:rPr>
          <w:lang w:val="fi-FI"/>
        </w:rPr>
        <w:lastRenderedPageBreak/>
        <w:t xml:space="preserve">välttää tilanteita, jotka johtavat eturistiriitoihin tai </w:t>
      </w:r>
      <w:r w:rsidR="00025346" w:rsidRPr="00D36FC0">
        <w:rPr>
          <w:lang w:val="fi-FI"/>
        </w:rPr>
        <w:t xml:space="preserve">muihin konfliktitilanteisiin </w:t>
      </w:r>
      <w:r w:rsidRPr="00D36FC0">
        <w:rPr>
          <w:lang w:val="fi-FI"/>
        </w:rPr>
        <w:t>a;</w:t>
      </w:r>
    </w:p>
    <w:p w14:paraId="64616865" w14:textId="6B03B6C9" w:rsidR="00B36BB0" w:rsidRPr="00D36FC0" w:rsidRDefault="00757EB6" w:rsidP="00757EB6">
      <w:pPr>
        <w:pStyle w:val="a7"/>
        <w:spacing w:after="0" w:line="240" w:lineRule="auto"/>
        <w:ind w:right="106" w:firstLine="709"/>
        <w:jc w:val="both"/>
        <w:rPr>
          <w:lang w:val="fi-FI"/>
        </w:rPr>
      </w:pPr>
      <w:r w:rsidRPr="00D36FC0">
        <w:rPr>
          <w:lang w:val="fi-FI"/>
        </w:rPr>
        <w:t>toteutettava laissa säädettyjä toimenpiteitä eturistiriitojen estämiseksi ja syntyneiden eturistiriitojen ratkaisemiseksi.</w:t>
      </w:r>
    </w:p>
    <w:p w14:paraId="07EECBA7" w14:textId="26046012" w:rsidR="00B36BB0" w:rsidRPr="00D36FC0" w:rsidRDefault="00757EB6" w:rsidP="009363F5">
      <w:pPr>
        <w:pStyle w:val="1"/>
        <w:numPr>
          <w:ilvl w:val="1"/>
          <w:numId w:val="8"/>
        </w:numPr>
        <w:tabs>
          <w:tab w:val="left" w:pos="1300"/>
        </w:tabs>
        <w:spacing w:before="0"/>
        <w:ind w:left="1299" w:hanging="489"/>
        <w:rPr>
          <w:b w:val="0"/>
          <w:bCs w:val="0"/>
          <w:lang w:val="ru-RU"/>
        </w:rPr>
      </w:pPr>
      <w:bookmarkStart w:id="15" w:name="_bookmark15"/>
      <w:bookmarkEnd w:id="15"/>
      <w:proofErr w:type="spellStart"/>
      <w:r w:rsidRPr="00D36FC0">
        <w:rPr>
          <w:lang w:val="ru-RU"/>
        </w:rPr>
        <w:t>Lahjojen</w:t>
      </w:r>
      <w:proofErr w:type="spellEnd"/>
      <w:r w:rsidRPr="00D36FC0">
        <w:rPr>
          <w:lang w:val="ru-RU"/>
        </w:rPr>
        <w:t xml:space="preserve"> </w:t>
      </w:r>
      <w:proofErr w:type="spellStart"/>
      <w:r w:rsidRPr="00D36FC0">
        <w:rPr>
          <w:lang w:val="ru-RU"/>
        </w:rPr>
        <w:t>vastaanottaminen</w:t>
      </w:r>
      <w:proofErr w:type="spellEnd"/>
      <w:r w:rsidRPr="00D36FC0">
        <w:rPr>
          <w:lang w:val="ru-RU"/>
        </w:rPr>
        <w:t xml:space="preserve"> </w:t>
      </w:r>
      <w:proofErr w:type="spellStart"/>
      <w:r w:rsidRPr="00D36FC0">
        <w:rPr>
          <w:lang w:val="ru-RU"/>
        </w:rPr>
        <w:t>ja</w:t>
      </w:r>
      <w:proofErr w:type="spellEnd"/>
      <w:r w:rsidRPr="00D36FC0">
        <w:rPr>
          <w:lang w:val="ru-RU"/>
        </w:rPr>
        <w:t xml:space="preserve"> </w:t>
      </w:r>
      <w:proofErr w:type="spellStart"/>
      <w:r w:rsidRPr="00D36FC0">
        <w:rPr>
          <w:lang w:val="ru-RU"/>
        </w:rPr>
        <w:t>jakaminen</w:t>
      </w:r>
      <w:proofErr w:type="spellEnd"/>
      <w:r w:rsidRPr="00D36FC0">
        <w:rPr>
          <w:lang w:val="ru-RU"/>
        </w:rPr>
        <w:t xml:space="preserve">, </w:t>
      </w:r>
      <w:proofErr w:type="spellStart"/>
      <w:r w:rsidRPr="00D36FC0">
        <w:rPr>
          <w:lang w:val="ru-RU"/>
        </w:rPr>
        <w:t>vieraanvaraisuus</w:t>
      </w:r>
      <w:proofErr w:type="spellEnd"/>
    </w:p>
    <w:p w14:paraId="6F077ACA" w14:textId="260D148F" w:rsidR="00B36BB0" w:rsidRPr="00D36FC0" w:rsidRDefault="00757EB6" w:rsidP="00436CB0">
      <w:pPr>
        <w:pStyle w:val="a7"/>
        <w:spacing w:after="0" w:line="240" w:lineRule="auto"/>
        <w:ind w:right="106" w:firstLine="709"/>
        <w:jc w:val="both"/>
      </w:pPr>
      <w:proofErr w:type="spellStart"/>
      <w:r w:rsidRPr="00D36FC0">
        <w:t>Lahjojen</w:t>
      </w:r>
      <w:proofErr w:type="spellEnd"/>
      <w:r w:rsidRPr="00D36FC0">
        <w:t xml:space="preserve"> </w:t>
      </w:r>
      <w:proofErr w:type="spellStart"/>
      <w:r w:rsidRPr="00D36FC0">
        <w:t>vastaanottaminen</w:t>
      </w:r>
      <w:proofErr w:type="spellEnd"/>
      <w:r w:rsidRPr="00D36FC0">
        <w:t xml:space="preserve"> </w:t>
      </w:r>
      <w:proofErr w:type="spellStart"/>
      <w:r w:rsidRPr="00D36FC0">
        <w:t>ja</w:t>
      </w:r>
      <w:proofErr w:type="spellEnd"/>
      <w:r w:rsidRPr="00D36FC0">
        <w:t xml:space="preserve"> </w:t>
      </w:r>
      <w:proofErr w:type="spellStart"/>
      <w:r w:rsidRPr="00D36FC0">
        <w:t>jakaminen</w:t>
      </w:r>
      <w:proofErr w:type="spellEnd"/>
      <w:r w:rsidRPr="00D36FC0">
        <w:t xml:space="preserve">, </w:t>
      </w:r>
      <w:proofErr w:type="spellStart"/>
      <w:r w:rsidRPr="00D36FC0">
        <w:t>vieraanvaraisuus</w:t>
      </w:r>
      <w:proofErr w:type="spellEnd"/>
      <w:r w:rsidRPr="00D36FC0">
        <w:t xml:space="preserve"> </w:t>
      </w:r>
      <w:proofErr w:type="spellStart"/>
      <w:r w:rsidRPr="00D36FC0">
        <w:t>ovat</w:t>
      </w:r>
      <w:proofErr w:type="spellEnd"/>
      <w:r w:rsidRPr="00D36FC0">
        <w:t xml:space="preserve"> </w:t>
      </w:r>
      <w:proofErr w:type="spellStart"/>
      <w:r w:rsidRPr="00D36FC0">
        <w:t>osoitus</w:t>
      </w:r>
      <w:proofErr w:type="spellEnd"/>
      <w:r w:rsidRPr="00D36FC0">
        <w:t xml:space="preserve"> </w:t>
      </w:r>
      <w:proofErr w:type="spellStart"/>
      <w:r w:rsidRPr="00D36FC0">
        <w:t>kohteliaisuudesta</w:t>
      </w:r>
      <w:proofErr w:type="spellEnd"/>
      <w:r w:rsidRPr="00D36FC0">
        <w:t xml:space="preserve"> </w:t>
      </w:r>
      <w:proofErr w:type="spellStart"/>
      <w:r w:rsidRPr="00D36FC0">
        <w:t>ja</w:t>
      </w:r>
      <w:proofErr w:type="spellEnd"/>
      <w:r w:rsidRPr="00D36FC0">
        <w:t xml:space="preserve"> </w:t>
      </w:r>
      <w:proofErr w:type="spellStart"/>
      <w:r w:rsidRPr="00D36FC0">
        <w:t>kunnioituksesta</w:t>
      </w:r>
      <w:proofErr w:type="spellEnd"/>
      <w:r w:rsidRPr="00D36FC0">
        <w:t xml:space="preserve">, </w:t>
      </w:r>
      <w:proofErr w:type="spellStart"/>
      <w:r w:rsidRPr="00D36FC0">
        <w:t>edistävät</w:t>
      </w:r>
      <w:proofErr w:type="spellEnd"/>
      <w:r w:rsidRPr="00D36FC0">
        <w:t xml:space="preserve"> </w:t>
      </w:r>
      <w:proofErr w:type="spellStart"/>
      <w:r w:rsidRPr="00D36FC0">
        <w:t>hyvien</w:t>
      </w:r>
      <w:proofErr w:type="spellEnd"/>
      <w:r w:rsidRPr="00D36FC0">
        <w:t xml:space="preserve"> </w:t>
      </w:r>
      <w:proofErr w:type="spellStart"/>
      <w:r w:rsidRPr="00D36FC0">
        <w:t>liikesuhteiden</w:t>
      </w:r>
      <w:proofErr w:type="spellEnd"/>
      <w:r w:rsidRPr="00D36FC0">
        <w:t xml:space="preserve"> </w:t>
      </w:r>
      <w:proofErr w:type="spellStart"/>
      <w:r w:rsidRPr="00D36FC0">
        <w:t>muodostumista</w:t>
      </w:r>
      <w:proofErr w:type="spellEnd"/>
      <w:r w:rsidRPr="00D36FC0">
        <w:t xml:space="preserve">, </w:t>
      </w:r>
      <w:proofErr w:type="spellStart"/>
      <w:r w:rsidRPr="00D36FC0">
        <w:t>mikäli</w:t>
      </w:r>
      <w:proofErr w:type="spellEnd"/>
      <w:r w:rsidRPr="00D36FC0">
        <w:t xml:space="preserve"> </w:t>
      </w:r>
      <w:proofErr w:type="spellStart"/>
      <w:r w:rsidRPr="00D36FC0">
        <w:t>ne</w:t>
      </w:r>
      <w:proofErr w:type="spellEnd"/>
      <w:r w:rsidRPr="00D36FC0">
        <w:t xml:space="preserve"> </w:t>
      </w:r>
      <w:proofErr w:type="spellStart"/>
      <w:r w:rsidRPr="00D36FC0">
        <w:t>ovat</w:t>
      </w:r>
      <w:proofErr w:type="spellEnd"/>
      <w:r w:rsidRPr="00D36FC0">
        <w:t xml:space="preserve"> </w:t>
      </w:r>
      <w:proofErr w:type="spellStart"/>
      <w:r w:rsidRPr="00D36FC0">
        <w:t>symbolisia</w:t>
      </w:r>
      <w:proofErr w:type="spellEnd"/>
      <w:r w:rsidRPr="00D36FC0">
        <w:t xml:space="preserve">, </w:t>
      </w:r>
      <w:proofErr w:type="spellStart"/>
      <w:r w:rsidRPr="00D36FC0">
        <w:t>niitä</w:t>
      </w:r>
      <w:proofErr w:type="spellEnd"/>
      <w:r w:rsidRPr="00D36FC0">
        <w:t xml:space="preserve"> </w:t>
      </w:r>
      <w:proofErr w:type="spellStart"/>
      <w:r w:rsidRPr="00D36FC0">
        <w:t>ei</w:t>
      </w:r>
      <w:proofErr w:type="spellEnd"/>
      <w:r w:rsidRPr="00D36FC0">
        <w:t xml:space="preserve"> </w:t>
      </w:r>
      <w:proofErr w:type="spellStart"/>
      <w:r w:rsidRPr="00D36FC0">
        <w:t>ole</w:t>
      </w:r>
      <w:proofErr w:type="spellEnd"/>
      <w:r w:rsidRPr="00D36FC0">
        <w:t xml:space="preserve"> </w:t>
      </w:r>
      <w:proofErr w:type="spellStart"/>
      <w:r w:rsidRPr="00D36FC0">
        <w:t>tarkoitettu</w:t>
      </w:r>
      <w:proofErr w:type="spellEnd"/>
      <w:r w:rsidRPr="00D36FC0">
        <w:t xml:space="preserve"> </w:t>
      </w:r>
      <w:proofErr w:type="spellStart"/>
      <w:r w:rsidRPr="00D36FC0">
        <w:t>vaikuttamaan</w:t>
      </w:r>
      <w:proofErr w:type="spellEnd"/>
      <w:r w:rsidRPr="00D36FC0">
        <w:t xml:space="preserve"> </w:t>
      </w:r>
      <w:proofErr w:type="spellStart"/>
      <w:r w:rsidRPr="00D36FC0">
        <w:t>päätöksentekoon</w:t>
      </w:r>
      <w:proofErr w:type="spellEnd"/>
      <w:r w:rsidRPr="00D36FC0">
        <w:t xml:space="preserve"> </w:t>
      </w:r>
      <w:proofErr w:type="spellStart"/>
      <w:r w:rsidRPr="00D36FC0">
        <w:t>eivätkä</w:t>
      </w:r>
      <w:proofErr w:type="spellEnd"/>
      <w:r w:rsidRPr="00D36FC0">
        <w:t xml:space="preserve"> </w:t>
      </w:r>
      <w:proofErr w:type="spellStart"/>
      <w:r w:rsidRPr="00D36FC0">
        <w:t>ne</w:t>
      </w:r>
      <w:proofErr w:type="spellEnd"/>
      <w:r w:rsidRPr="00D36FC0">
        <w:t xml:space="preserve"> </w:t>
      </w:r>
      <w:proofErr w:type="spellStart"/>
      <w:r w:rsidRPr="00D36FC0">
        <w:t>anna</w:t>
      </w:r>
      <w:proofErr w:type="spellEnd"/>
      <w:r w:rsidRPr="00D36FC0">
        <w:t xml:space="preserve"> </w:t>
      </w:r>
      <w:proofErr w:type="spellStart"/>
      <w:r w:rsidRPr="00D36FC0">
        <w:t>syytä</w:t>
      </w:r>
      <w:proofErr w:type="spellEnd"/>
      <w:r w:rsidRPr="00D36FC0">
        <w:t xml:space="preserve"> </w:t>
      </w:r>
      <w:proofErr w:type="spellStart"/>
      <w:r w:rsidRPr="00D36FC0">
        <w:t>kokea</w:t>
      </w:r>
      <w:proofErr w:type="spellEnd"/>
      <w:r w:rsidRPr="00D36FC0">
        <w:t xml:space="preserve"> </w:t>
      </w:r>
      <w:proofErr w:type="spellStart"/>
      <w:r w:rsidRPr="00D36FC0">
        <w:t>tällaista</w:t>
      </w:r>
      <w:proofErr w:type="spellEnd"/>
      <w:r w:rsidRPr="00D36FC0">
        <w:t xml:space="preserve"> </w:t>
      </w:r>
      <w:proofErr w:type="spellStart"/>
      <w:r w:rsidRPr="00D36FC0">
        <w:t>vaikutusta</w:t>
      </w:r>
      <w:proofErr w:type="spellEnd"/>
      <w:r w:rsidRPr="00D36FC0">
        <w:t>.</w:t>
      </w:r>
    </w:p>
    <w:p w14:paraId="0CFE8F46" w14:textId="28032FBF" w:rsidR="00B36BB0" w:rsidRPr="00D36FC0" w:rsidRDefault="00757EB6" w:rsidP="009363F5">
      <w:pPr>
        <w:ind w:left="810"/>
      </w:pPr>
      <w:r w:rsidRPr="00D36FC0">
        <w:rPr>
          <w:b/>
          <w:spacing w:val="-1"/>
        </w:rPr>
        <w:t>RC-</w:t>
      </w:r>
      <w:proofErr w:type="spellStart"/>
      <w:r w:rsidRPr="00D36FC0">
        <w:rPr>
          <w:b/>
          <w:spacing w:val="-1"/>
        </w:rPr>
        <w:t>työntekijät</w:t>
      </w:r>
      <w:proofErr w:type="spellEnd"/>
      <w:r w:rsidR="00B36BB0" w:rsidRPr="00D36FC0">
        <w:rPr>
          <w:b/>
        </w:rPr>
        <w:t>:</w:t>
      </w:r>
    </w:p>
    <w:p w14:paraId="1CCB1586" w14:textId="631F959B" w:rsidR="00B36BB0" w:rsidRPr="00D36FC0" w:rsidRDefault="00757EB6" w:rsidP="00CA4D87">
      <w:pPr>
        <w:pStyle w:val="a7"/>
        <w:spacing w:after="0" w:line="240" w:lineRule="auto"/>
        <w:ind w:right="103" w:firstLine="709"/>
        <w:jc w:val="both"/>
      </w:pPr>
      <w:proofErr w:type="spellStart"/>
      <w:r w:rsidRPr="00D36FC0">
        <w:rPr>
          <w:spacing w:val="-1"/>
        </w:rPr>
        <w:t>ohjaavat</w:t>
      </w:r>
      <w:proofErr w:type="spellEnd"/>
      <w:r w:rsidRPr="00D36FC0">
        <w:rPr>
          <w:spacing w:val="-1"/>
        </w:rPr>
        <w:t xml:space="preserve"> </w:t>
      </w:r>
      <w:proofErr w:type="spellStart"/>
      <w:r w:rsidRPr="00D36FC0">
        <w:rPr>
          <w:spacing w:val="-1"/>
        </w:rPr>
        <w:t>erityiset</w:t>
      </w:r>
      <w:proofErr w:type="spellEnd"/>
      <w:r w:rsidRPr="00D36FC0">
        <w:rPr>
          <w:spacing w:val="-1"/>
        </w:rPr>
        <w:t xml:space="preserve"> </w:t>
      </w:r>
      <w:proofErr w:type="spellStart"/>
      <w:r w:rsidRPr="00D36FC0">
        <w:rPr>
          <w:spacing w:val="-1"/>
        </w:rPr>
        <w:t>vaatimukset</w:t>
      </w:r>
      <w:proofErr w:type="spellEnd"/>
      <w:r w:rsidRPr="00D36FC0">
        <w:rPr>
          <w:spacing w:val="-1"/>
        </w:rPr>
        <w:t xml:space="preserve"> </w:t>
      </w:r>
      <w:proofErr w:type="spellStart"/>
      <w:r w:rsidRPr="00D36FC0">
        <w:rPr>
          <w:spacing w:val="-1"/>
        </w:rPr>
        <w:t>lahjojen</w:t>
      </w:r>
      <w:proofErr w:type="spellEnd"/>
      <w:r w:rsidRPr="00D36FC0">
        <w:rPr>
          <w:spacing w:val="-1"/>
        </w:rPr>
        <w:t xml:space="preserve"> </w:t>
      </w:r>
      <w:proofErr w:type="spellStart"/>
      <w:r w:rsidRPr="00D36FC0">
        <w:rPr>
          <w:spacing w:val="-1"/>
        </w:rPr>
        <w:t>vastaanottamiselle</w:t>
      </w:r>
      <w:proofErr w:type="spellEnd"/>
      <w:r w:rsidRPr="00D36FC0">
        <w:rPr>
          <w:spacing w:val="-1"/>
        </w:rPr>
        <w:t xml:space="preserve">, </w:t>
      </w:r>
      <w:proofErr w:type="spellStart"/>
      <w:r w:rsidRPr="00D36FC0">
        <w:rPr>
          <w:spacing w:val="-1"/>
        </w:rPr>
        <w:t>ja</w:t>
      </w:r>
      <w:proofErr w:type="spellEnd"/>
      <w:r w:rsidRPr="00D36FC0">
        <w:rPr>
          <w:spacing w:val="-1"/>
        </w:rPr>
        <w:t xml:space="preserve"> </w:t>
      </w:r>
      <w:proofErr w:type="spellStart"/>
      <w:r w:rsidRPr="00D36FC0">
        <w:rPr>
          <w:spacing w:val="-1"/>
        </w:rPr>
        <w:t>vieraanvaraisuudelle</w:t>
      </w:r>
      <w:proofErr w:type="spellEnd"/>
      <w:r w:rsidRPr="00D36FC0">
        <w:rPr>
          <w:spacing w:val="-1"/>
        </w:rPr>
        <w:t xml:space="preserve"> RC: n </w:t>
      </w:r>
      <w:proofErr w:type="spellStart"/>
      <w:r w:rsidRPr="00D36FC0">
        <w:rPr>
          <w:spacing w:val="-1"/>
        </w:rPr>
        <w:t>antaman</w:t>
      </w:r>
      <w:proofErr w:type="spellEnd"/>
      <w:r w:rsidRPr="00D36FC0">
        <w:rPr>
          <w:spacing w:val="-1"/>
        </w:rPr>
        <w:t xml:space="preserve"> </w:t>
      </w:r>
      <w:proofErr w:type="spellStart"/>
      <w:r w:rsidRPr="00D36FC0">
        <w:rPr>
          <w:spacing w:val="-1"/>
        </w:rPr>
        <w:t>lainsäädännön</w:t>
      </w:r>
      <w:proofErr w:type="spellEnd"/>
      <w:r w:rsidRPr="00D36FC0">
        <w:rPr>
          <w:spacing w:val="-1"/>
        </w:rPr>
        <w:t xml:space="preserve"> </w:t>
      </w:r>
      <w:proofErr w:type="spellStart"/>
      <w:r w:rsidRPr="00D36FC0">
        <w:rPr>
          <w:spacing w:val="-1"/>
        </w:rPr>
        <w:t>ja</w:t>
      </w:r>
      <w:proofErr w:type="spellEnd"/>
      <w:r w:rsidRPr="00D36FC0">
        <w:rPr>
          <w:spacing w:val="-1"/>
        </w:rPr>
        <w:t xml:space="preserve"> </w:t>
      </w:r>
      <w:proofErr w:type="spellStart"/>
      <w:r w:rsidRPr="00D36FC0">
        <w:rPr>
          <w:spacing w:val="-1"/>
        </w:rPr>
        <w:t>paikallisten</w:t>
      </w:r>
      <w:proofErr w:type="spellEnd"/>
      <w:r w:rsidRPr="00D36FC0">
        <w:rPr>
          <w:spacing w:val="-1"/>
        </w:rPr>
        <w:t xml:space="preserve"> </w:t>
      </w:r>
      <w:proofErr w:type="spellStart"/>
      <w:r w:rsidRPr="00D36FC0">
        <w:rPr>
          <w:spacing w:val="-1"/>
        </w:rPr>
        <w:t>säädösten</w:t>
      </w:r>
      <w:proofErr w:type="spellEnd"/>
      <w:r w:rsidRPr="00D36FC0">
        <w:rPr>
          <w:spacing w:val="-1"/>
        </w:rPr>
        <w:t xml:space="preserve"> </w:t>
      </w:r>
      <w:proofErr w:type="spellStart"/>
      <w:r w:rsidRPr="00D36FC0">
        <w:rPr>
          <w:spacing w:val="-1"/>
        </w:rPr>
        <w:t>mukaisesti</w:t>
      </w:r>
      <w:proofErr w:type="spellEnd"/>
      <w:r w:rsidR="00B36BB0" w:rsidRPr="00D36FC0">
        <w:t>.</w:t>
      </w:r>
    </w:p>
    <w:p w14:paraId="360565C9" w14:textId="6E7D4299" w:rsidR="00B36BB0" w:rsidRPr="00D36FC0" w:rsidRDefault="00757EB6" w:rsidP="009363F5">
      <w:pPr>
        <w:pStyle w:val="1"/>
        <w:numPr>
          <w:ilvl w:val="1"/>
          <w:numId w:val="8"/>
        </w:numPr>
        <w:tabs>
          <w:tab w:val="left" w:pos="1300"/>
        </w:tabs>
        <w:spacing w:before="0"/>
        <w:ind w:left="1299" w:hanging="489"/>
        <w:rPr>
          <w:b w:val="0"/>
          <w:bCs w:val="0"/>
        </w:rPr>
      </w:pPr>
      <w:bookmarkStart w:id="16" w:name="_bookmark16"/>
      <w:bookmarkEnd w:id="16"/>
      <w:r w:rsidRPr="00D36FC0">
        <w:t>RC-</w:t>
      </w:r>
      <w:proofErr w:type="spellStart"/>
      <w:r w:rsidRPr="00D36FC0">
        <w:t>työntekijöiden</w:t>
      </w:r>
      <w:proofErr w:type="spellEnd"/>
      <w:r w:rsidRPr="00D36FC0">
        <w:t xml:space="preserve"> </w:t>
      </w:r>
      <w:proofErr w:type="spellStart"/>
      <w:r w:rsidRPr="00D36FC0">
        <w:t>sukulaisten</w:t>
      </w:r>
      <w:proofErr w:type="spellEnd"/>
      <w:r w:rsidRPr="00D36FC0">
        <w:t xml:space="preserve"> </w:t>
      </w:r>
      <w:proofErr w:type="spellStart"/>
      <w:r w:rsidRPr="00D36FC0">
        <w:t>työ</w:t>
      </w:r>
      <w:proofErr w:type="spellEnd"/>
    </w:p>
    <w:p w14:paraId="081E9B07" w14:textId="6D56A082" w:rsidR="00B36BB0" w:rsidRPr="00D36FC0" w:rsidRDefault="00757EB6" w:rsidP="00CA4D87">
      <w:pPr>
        <w:pStyle w:val="a7"/>
        <w:spacing w:after="0" w:line="240" w:lineRule="auto"/>
        <w:ind w:right="103" w:firstLine="709"/>
        <w:jc w:val="both"/>
        <w:rPr>
          <w:lang w:val="fi-FI"/>
        </w:rPr>
      </w:pPr>
      <w:r w:rsidRPr="00D36FC0">
        <w:rPr>
          <w:lang w:val="fi-FI"/>
        </w:rPr>
        <w:t xml:space="preserve">RC suhtautuu myönteisesti RC-työntekijän sukulaisten haluun toimia alalla. </w:t>
      </w:r>
      <w:r w:rsidR="00025346" w:rsidRPr="00D36FC0">
        <w:rPr>
          <w:lang w:val="fi-FI"/>
        </w:rPr>
        <w:t>K</w:t>
      </w:r>
      <w:r w:rsidRPr="00D36FC0">
        <w:rPr>
          <w:lang w:val="fi-FI"/>
        </w:rPr>
        <w:t>aikki ehdokkaat osallistuvat avointen virkojen täyttämismenettelyihin, eikä heillä ole etuja tai erityisiä oikeuksia palkkaamisessa.</w:t>
      </w:r>
    </w:p>
    <w:p w14:paraId="192E0834" w14:textId="5F42E7D6" w:rsidR="00B36BB0" w:rsidRPr="00D36FC0" w:rsidRDefault="00757EB6" w:rsidP="009363F5">
      <w:pPr>
        <w:ind w:left="810"/>
        <w:rPr>
          <w:lang w:val="fi-FI"/>
        </w:rPr>
      </w:pPr>
      <w:r w:rsidRPr="00D36FC0">
        <w:rPr>
          <w:b/>
          <w:spacing w:val="-1"/>
          <w:lang w:val="fi-FI"/>
        </w:rPr>
        <w:t>RC-työntekijät</w:t>
      </w:r>
      <w:r w:rsidR="00B36BB0" w:rsidRPr="00D36FC0">
        <w:rPr>
          <w:b/>
          <w:lang w:val="fi-FI"/>
        </w:rPr>
        <w:t>:</w:t>
      </w:r>
    </w:p>
    <w:p w14:paraId="7BD870C8" w14:textId="77777777" w:rsidR="00757EB6" w:rsidRPr="00D36FC0" w:rsidRDefault="00757EB6" w:rsidP="00757EB6">
      <w:pPr>
        <w:pStyle w:val="a7"/>
        <w:ind w:right="105" w:firstLine="709"/>
        <w:jc w:val="both"/>
        <w:rPr>
          <w:lang w:val="fi-FI"/>
        </w:rPr>
      </w:pPr>
      <w:r w:rsidRPr="00D36FC0">
        <w:rPr>
          <w:lang w:val="fi-FI"/>
        </w:rPr>
        <w:t>eivät vaikuta RC: ssä työskentelevien sukulaisten uran etenemispäätöksiin;</w:t>
      </w:r>
    </w:p>
    <w:p w14:paraId="40CDEC3F" w14:textId="3B855070" w:rsidR="00B36BB0" w:rsidRPr="00D36FC0" w:rsidRDefault="00757EB6" w:rsidP="00D97568">
      <w:pPr>
        <w:pStyle w:val="a7"/>
        <w:spacing w:after="0" w:line="240" w:lineRule="auto"/>
        <w:ind w:right="105" w:firstLine="709"/>
        <w:jc w:val="both"/>
        <w:rPr>
          <w:b/>
          <w:bCs/>
          <w:lang w:val="fi-FI"/>
        </w:rPr>
      </w:pPr>
      <w:r w:rsidRPr="00D36FC0">
        <w:rPr>
          <w:lang w:val="fi-FI"/>
        </w:rPr>
        <w:t>Älä käytä perhesuhteita</w:t>
      </w:r>
      <w:r w:rsidR="00025346" w:rsidRPr="00D36FC0">
        <w:rPr>
          <w:lang w:val="fi-FI"/>
        </w:rPr>
        <w:t xml:space="preserve"> vaikuttaaksesi päätöksentekoon.</w:t>
      </w:r>
      <w:bookmarkStart w:id="17" w:name="_bookmark17"/>
      <w:bookmarkEnd w:id="17"/>
      <w:r w:rsidR="00D97568" w:rsidRPr="00D36FC0">
        <w:rPr>
          <w:lang w:val="fi-FI"/>
        </w:rPr>
        <w:t xml:space="preserve"> </w:t>
      </w:r>
      <w:r w:rsidRPr="00D36FC0">
        <w:rPr>
          <w:lang w:val="fi-FI"/>
        </w:rPr>
        <w:t>Työ-, ympäristö-, ydin-, säteily- ja työturvallisuus</w:t>
      </w:r>
    </w:p>
    <w:p w14:paraId="3E13C026" w14:textId="6CFA07F3" w:rsidR="00B36BB0" w:rsidRPr="00D36FC0" w:rsidRDefault="00757EB6" w:rsidP="00757EB6">
      <w:pPr>
        <w:pStyle w:val="a7"/>
        <w:spacing w:after="0" w:line="240" w:lineRule="auto"/>
        <w:ind w:right="106" w:firstLine="709"/>
        <w:jc w:val="both"/>
        <w:rPr>
          <w:lang w:val="fi-FI"/>
        </w:rPr>
      </w:pPr>
      <w:r w:rsidRPr="00D36FC0">
        <w:rPr>
          <w:lang w:val="fi-FI"/>
        </w:rPr>
        <w:t>RC harjoittaa vastuullista ympäristöpolitiikkaa, joka perustuu</w:t>
      </w:r>
      <w:r w:rsidR="00D97568" w:rsidRPr="00D36FC0">
        <w:rPr>
          <w:lang w:val="fi-FI"/>
        </w:rPr>
        <w:t xml:space="preserve"> </w:t>
      </w:r>
      <w:r w:rsidRPr="00D36FC0">
        <w:rPr>
          <w:lang w:val="fi-FI"/>
        </w:rPr>
        <w:t>teollisuuden ympäristönsuojelun ja säteilyvalvontajärjestelmien parantamisen periaatteisiin.</w:t>
      </w:r>
    </w:p>
    <w:p w14:paraId="734B676A" w14:textId="77777777" w:rsidR="00757EB6" w:rsidRPr="00D36FC0" w:rsidRDefault="00757EB6" w:rsidP="00757EB6">
      <w:pPr>
        <w:pStyle w:val="a7"/>
        <w:ind w:right="104" w:firstLine="709"/>
        <w:jc w:val="both"/>
        <w:rPr>
          <w:lang w:val="fi-FI"/>
        </w:rPr>
      </w:pPr>
      <w:r w:rsidRPr="00D36FC0">
        <w:rPr>
          <w:lang w:val="fi-FI"/>
        </w:rPr>
        <w:t>RC tarjoaa työntekijöille turvalliset työolot. RC: ssä kaikki vammat, vaaratilanteet ja työtapaturmat sekä niiden edellytykset tutkitaan. Tutkimustulosten perusteella tehdään päätöksiä, jotka sulkevat pois tällaisten tapahtumien toistumisen.</w:t>
      </w:r>
    </w:p>
    <w:p w14:paraId="42477BD0" w14:textId="1B806C38" w:rsidR="00B36BB0" w:rsidRPr="00D36FC0" w:rsidRDefault="00757EB6" w:rsidP="00757EB6">
      <w:pPr>
        <w:pStyle w:val="a7"/>
        <w:spacing w:after="0" w:line="240" w:lineRule="auto"/>
        <w:ind w:right="104" w:firstLine="709"/>
        <w:jc w:val="both"/>
        <w:rPr>
          <w:lang w:val="fi-FI"/>
        </w:rPr>
      </w:pPr>
      <w:r w:rsidRPr="00D36FC0">
        <w:rPr>
          <w:lang w:val="fi-FI"/>
        </w:rPr>
        <w:t>Työsuojelua, ympäristöä, ydinvoimaa, säteilyä ja työturvallisuutta koskevien vaatimusten rikkominen merkitsee vastuuvelvollisuuksien soveltamista työntekijöihin niiden maiden lakien mukaisesti, joissa RC on läsnä.</w:t>
      </w:r>
    </w:p>
    <w:p w14:paraId="4B65BEF7" w14:textId="3951A85C" w:rsidR="00B36BB0" w:rsidRPr="00D36FC0" w:rsidRDefault="00757EB6" w:rsidP="009363F5">
      <w:pPr>
        <w:ind w:left="810"/>
        <w:rPr>
          <w:lang w:val="fi-FI"/>
        </w:rPr>
      </w:pPr>
      <w:r w:rsidRPr="00D36FC0">
        <w:rPr>
          <w:b/>
          <w:spacing w:val="-1"/>
          <w:lang w:val="fi-FI"/>
        </w:rPr>
        <w:t>RC-työntekijät</w:t>
      </w:r>
      <w:r w:rsidR="00B36BB0" w:rsidRPr="00D36FC0">
        <w:rPr>
          <w:b/>
          <w:lang w:val="fi-FI"/>
        </w:rPr>
        <w:t>:</w:t>
      </w:r>
    </w:p>
    <w:p w14:paraId="77808F53" w14:textId="4C4BE849" w:rsidR="00B36BB0" w:rsidRPr="00D36FC0" w:rsidRDefault="00D87F5F" w:rsidP="00757EB6">
      <w:pPr>
        <w:pStyle w:val="a7"/>
        <w:spacing w:after="0" w:line="240" w:lineRule="auto"/>
        <w:ind w:right="107" w:firstLine="709"/>
        <w:jc w:val="both"/>
        <w:rPr>
          <w:strike/>
          <w:lang w:val="fi-FI"/>
        </w:rPr>
      </w:pPr>
      <w:r w:rsidRPr="00D36FC0">
        <w:rPr>
          <w:spacing w:val="-1"/>
          <w:lang w:val="fi-FI"/>
        </w:rPr>
        <w:t>Pyrkii vähentämään luonnolle ja ympäristölle aiheutuvia haittavaikutuksia</w:t>
      </w:r>
      <w:r w:rsidRPr="00D36FC0">
        <w:rPr>
          <w:lang w:val="fi-FI"/>
        </w:rPr>
        <w:t xml:space="preserve"> </w:t>
      </w:r>
      <w:r w:rsidRPr="00D36FC0">
        <w:rPr>
          <w:spacing w:val="-1"/>
          <w:lang w:val="fi-FI"/>
        </w:rPr>
        <w:t xml:space="preserve">käyttämällä omaa osaamista sekä alan parhaita kansainvälisiä käytäntöjä. </w:t>
      </w:r>
    </w:p>
    <w:p w14:paraId="0289B173" w14:textId="1FBFBF42" w:rsidR="00757EB6" w:rsidRPr="00D36FC0" w:rsidRDefault="00757EB6" w:rsidP="00757EB6">
      <w:pPr>
        <w:pStyle w:val="a7"/>
        <w:ind w:right="106" w:firstLine="709"/>
        <w:jc w:val="both"/>
        <w:rPr>
          <w:lang w:val="fi-FI"/>
        </w:rPr>
      </w:pPr>
      <w:r w:rsidRPr="00D36FC0">
        <w:rPr>
          <w:lang w:val="fi-FI"/>
        </w:rPr>
        <w:t xml:space="preserve">tuntee ja noudattaa </w:t>
      </w:r>
      <w:r w:rsidR="00CD5191" w:rsidRPr="00D36FC0">
        <w:rPr>
          <w:lang w:val="fi-FI"/>
        </w:rPr>
        <w:t>EU: n lakia</w:t>
      </w:r>
      <w:r w:rsidRPr="00D36FC0">
        <w:rPr>
          <w:lang w:val="fi-FI"/>
        </w:rPr>
        <w:t>,</w:t>
      </w:r>
      <w:r w:rsidR="00D97568" w:rsidRPr="00D36FC0">
        <w:rPr>
          <w:lang w:val="fi-FI"/>
        </w:rPr>
        <w:t xml:space="preserve">  </w:t>
      </w:r>
      <w:r w:rsidR="00CD5191" w:rsidRPr="00D36FC0">
        <w:rPr>
          <w:lang w:val="fi-FI"/>
        </w:rPr>
        <w:t xml:space="preserve">ja </w:t>
      </w:r>
      <w:r w:rsidRPr="00D36FC0">
        <w:rPr>
          <w:lang w:val="fi-FI"/>
        </w:rPr>
        <w:t>paikallisten säädösten vaatimuksia työsuojelun alalla;</w:t>
      </w:r>
    </w:p>
    <w:p w14:paraId="776938A7" w14:textId="210A10A7" w:rsidR="00757EB6" w:rsidRPr="00D36FC0" w:rsidRDefault="00757EB6" w:rsidP="00757EB6">
      <w:pPr>
        <w:pStyle w:val="a7"/>
        <w:ind w:right="106" w:firstLine="709"/>
        <w:jc w:val="both"/>
        <w:rPr>
          <w:strike/>
          <w:lang w:val="fi-FI"/>
        </w:rPr>
      </w:pPr>
      <w:r w:rsidRPr="00D36FC0">
        <w:rPr>
          <w:lang w:val="fi-FI"/>
        </w:rPr>
        <w:t>lope</w:t>
      </w:r>
      <w:r w:rsidR="00CD5191" w:rsidRPr="00D36FC0">
        <w:rPr>
          <w:lang w:val="fi-FI"/>
        </w:rPr>
        <w:t>t</w:t>
      </w:r>
      <w:r w:rsidRPr="00D36FC0">
        <w:rPr>
          <w:lang w:val="fi-FI"/>
        </w:rPr>
        <w:t>t</w:t>
      </w:r>
      <w:r w:rsidR="00CD5191" w:rsidRPr="00D36FC0">
        <w:rPr>
          <w:lang w:val="fi-FI"/>
        </w:rPr>
        <w:t>a</w:t>
      </w:r>
      <w:r w:rsidRPr="00D36FC0">
        <w:rPr>
          <w:lang w:val="fi-FI"/>
        </w:rPr>
        <w:t xml:space="preserve">a </w:t>
      </w:r>
      <w:r w:rsidR="00E53B3C" w:rsidRPr="00D36FC0">
        <w:rPr>
          <w:lang w:val="fi-FI"/>
        </w:rPr>
        <w:t>heti työn tekemis</w:t>
      </w:r>
      <w:r w:rsidRPr="00D36FC0">
        <w:rPr>
          <w:lang w:val="fi-FI"/>
        </w:rPr>
        <w:t xml:space="preserve">en, jos se </w:t>
      </w:r>
      <w:r w:rsidR="000A2299" w:rsidRPr="00D36FC0">
        <w:rPr>
          <w:lang w:val="fi-FI"/>
        </w:rPr>
        <w:t>vaarantaa omaa ja muiden turvallisuutta</w:t>
      </w:r>
    </w:p>
    <w:p w14:paraId="1AAF617F" w14:textId="74F9AFE7" w:rsidR="00757EB6" w:rsidRPr="00D36FC0" w:rsidRDefault="00757EB6" w:rsidP="00757EB6">
      <w:pPr>
        <w:pStyle w:val="a7"/>
        <w:ind w:right="106" w:firstLine="709"/>
        <w:jc w:val="both"/>
        <w:rPr>
          <w:lang w:val="fi-FI"/>
        </w:rPr>
      </w:pPr>
      <w:r w:rsidRPr="00D36FC0">
        <w:rPr>
          <w:lang w:val="fi-FI"/>
        </w:rPr>
        <w:t xml:space="preserve">aloittaa (antaa muiden työntekijöiden) suorittaa työtä </w:t>
      </w:r>
      <w:r w:rsidR="008443AA" w:rsidRPr="00D36FC0">
        <w:rPr>
          <w:lang w:val="fi-FI"/>
        </w:rPr>
        <w:t>oman</w:t>
      </w:r>
      <w:r w:rsidR="00780267" w:rsidRPr="00D36FC0">
        <w:rPr>
          <w:lang w:val="fi-FI"/>
        </w:rPr>
        <w:t xml:space="preserve"> osaamisen ja pätevyyden mukaan</w:t>
      </w:r>
    </w:p>
    <w:p w14:paraId="318C95F9" w14:textId="3D3606A6" w:rsidR="00B36BB0" w:rsidRPr="00D36FC0" w:rsidRDefault="00757EB6" w:rsidP="00757EB6">
      <w:pPr>
        <w:pStyle w:val="a7"/>
        <w:spacing w:after="0" w:line="240" w:lineRule="auto"/>
        <w:ind w:right="106" w:firstLine="709"/>
        <w:jc w:val="both"/>
        <w:rPr>
          <w:lang w:val="fi-FI"/>
        </w:rPr>
      </w:pPr>
      <w:r w:rsidRPr="00D36FC0">
        <w:rPr>
          <w:lang w:val="fi-FI"/>
        </w:rPr>
        <w:lastRenderedPageBreak/>
        <w:t xml:space="preserve">antaa tietoja </w:t>
      </w:r>
      <w:r w:rsidR="000A2299" w:rsidRPr="00D36FC0">
        <w:rPr>
          <w:lang w:val="fi-FI"/>
        </w:rPr>
        <w:t xml:space="preserve">ja </w:t>
      </w:r>
      <w:r w:rsidRPr="00D36FC0">
        <w:rPr>
          <w:lang w:val="fi-FI"/>
        </w:rPr>
        <w:t>apua onnettomuuksien tutkinnan suorittamisessa;</w:t>
      </w:r>
    </w:p>
    <w:p w14:paraId="611FC780" w14:textId="0D894639" w:rsidR="00757EB6" w:rsidRPr="00D36FC0" w:rsidRDefault="00757EB6" w:rsidP="00757EB6">
      <w:pPr>
        <w:pStyle w:val="a7"/>
        <w:ind w:right="104" w:firstLine="709"/>
        <w:jc w:val="both"/>
        <w:rPr>
          <w:lang w:val="fi-FI"/>
        </w:rPr>
      </w:pPr>
      <w:r w:rsidRPr="00D36FC0">
        <w:rPr>
          <w:lang w:val="fi-FI"/>
        </w:rPr>
        <w:t xml:space="preserve">älä salli työskentelyä alkoholi-, huumaus- tai </w:t>
      </w:r>
      <w:r w:rsidR="00CD5191" w:rsidRPr="00D36FC0">
        <w:rPr>
          <w:lang w:val="fi-FI"/>
        </w:rPr>
        <w:t xml:space="preserve">muiden päihteiden alaisena, </w:t>
      </w:r>
      <w:r w:rsidRPr="00D36FC0">
        <w:rPr>
          <w:lang w:val="fi-FI"/>
        </w:rPr>
        <w:t>huumausaineiden tai muiden aineiden kuljettamista, varastointia tai levittämistä RC-tiloissa tai esineissä;</w:t>
      </w:r>
    </w:p>
    <w:p w14:paraId="1B35560A" w14:textId="00BCA41B" w:rsidR="00757EB6" w:rsidRPr="00D36FC0" w:rsidRDefault="00757EB6" w:rsidP="00757EB6">
      <w:pPr>
        <w:pStyle w:val="a7"/>
        <w:ind w:right="104" w:firstLine="709"/>
        <w:jc w:val="both"/>
        <w:rPr>
          <w:lang w:val="fi-FI"/>
        </w:rPr>
      </w:pPr>
      <w:r w:rsidRPr="00D36FC0">
        <w:rPr>
          <w:lang w:val="fi-FI"/>
        </w:rPr>
        <w:t xml:space="preserve">älä salli tupakointia RC: n tiloissa lukuun ottamatta </w:t>
      </w:r>
      <w:r w:rsidR="00007F59" w:rsidRPr="00D36FC0">
        <w:rPr>
          <w:lang w:val="fi-FI"/>
        </w:rPr>
        <w:t xml:space="preserve">tupakointiin </w:t>
      </w:r>
      <w:r w:rsidRPr="00D36FC0">
        <w:rPr>
          <w:lang w:val="fi-FI"/>
        </w:rPr>
        <w:t>erityisesti tarkoitettuja paikkoja;</w:t>
      </w:r>
    </w:p>
    <w:p w14:paraId="692F5C26" w14:textId="5C576CC3" w:rsidR="00B36BB0" w:rsidRPr="00D36FC0" w:rsidRDefault="00757EB6" w:rsidP="00757EB6">
      <w:pPr>
        <w:pStyle w:val="a7"/>
        <w:spacing w:after="0" w:line="240" w:lineRule="auto"/>
        <w:ind w:right="104" w:firstLine="709"/>
        <w:jc w:val="both"/>
        <w:rPr>
          <w:lang w:val="fi-FI"/>
        </w:rPr>
      </w:pPr>
      <w:r w:rsidRPr="00D36FC0">
        <w:rPr>
          <w:lang w:val="fi-FI"/>
        </w:rPr>
        <w:t>ilmoit</w:t>
      </w:r>
      <w:r w:rsidR="00007F59" w:rsidRPr="00D36FC0">
        <w:rPr>
          <w:lang w:val="fi-FI"/>
        </w:rPr>
        <w:t>a</w:t>
      </w:r>
      <w:r w:rsidRPr="00D36FC0">
        <w:rPr>
          <w:lang w:val="fi-FI"/>
        </w:rPr>
        <w:t xml:space="preserve"> heti mahdollisista rikkomisista valtuutetulle yksikölle tai RC: n virkamiehelle;</w:t>
      </w:r>
    </w:p>
    <w:p w14:paraId="4A9CD929" w14:textId="142BA687" w:rsidR="00757EB6" w:rsidRPr="00D36FC0" w:rsidRDefault="00757EB6" w:rsidP="00757EB6">
      <w:pPr>
        <w:pStyle w:val="a7"/>
        <w:ind w:right="102" w:firstLine="709"/>
        <w:jc w:val="both"/>
        <w:rPr>
          <w:lang w:val="fi-FI"/>
        </w:rPr>
      </w:pPr>
      <w:r w:rsidRPr="00D36FC0">
        <w:rPr>
          <w:lang w:val="fi-FI"/>
        </w:rPr>
        <w:t xml:space="preserve">on oikeus suojata </w:t>
      </w:r>
      <w:r w:rsidR="00035851" w:rsidRPr="00D36FC0">
        <w:rPr>
          <w:lang w:val="fi-FI"/>
        </w:rPr>
        <w:t xml:space="preserve">rikkomusten </w:t>
      </w:r>
      <w:r w:rsidRPr="00D36FC0">
        <w:rPr>
          <w:lang w:val="fi-FI"/>
        </w:rPr>
        <w:t>sisältöä koskevien tietojen luottamuksellisuus;</w:t>
      </w:r>
    </w:p>
    <w:p w14:paraId="7E43CCB0" w14:textId="3DB0B035" w:rsidR="00757EB6" w:rsidRPr="00D36FC0" w:rsidRDefault="00924753" w:rsidP="00757EB6">
      <w:pPr>
        <w:pStyle w:val="a7"/>
        <w:ind w:right="102" w:firstLine="709"/>
        <w:jc w:val="both"/>
        <w:rPr>
          <w:lang w:val="fi-FI"/>
        </w:rPr>
      </w:pPr>
      <w:r w:rsidRPr="00D36FC0">
        <w:rPr>
          <w:lang w:val="fi-FI"/>
        </w:rPr>
        <w:t xml:space="preserve">kehottaa </w:t>
      </w:r>
      <w:r w:rsidR="00757EB6" w:rsidRPr="00D36FC0">
        <w:rPr>
          <w:lang w:val="fi-FI"/>
        </w:rPr>
        <w:t>julkisia ympäristöjärjestöjä osallistumaan keskusteluun suunnitelluista toimista ympäristönsuojelun ja ympäristöturvallisuuden alalla;</w:t>
      </w:r>
    </w:p>
    <w:p w14:paraId="39CBF706" w14:textId="58FEF7B7" w:rsidR="00B36BB0" w:rsidRPr="00D36FC0" w:rsidRDefault="00757EB6" w:rsidP="00757EB6">
      <w:pPr>
        <w:pStyle w:val="a7"/>
        <w:spacing w:after="0" w:line="240" w:lineRule="auto"/>
        <w:ind w:right="102" w:firstLine="709"/>
        <w:jc w:val="both"/>
        <w:rPr>
          <w:lang w:val="fi-FI"/>
        </w:rPr>
      </w:pPr>
      <w:r w:rsidRPr="00D36FC0">
        <w:rPr>
          <w:lang w:val="fi-FI"/>
        </w:rPr>
        <w:t>edistävät ekologisen kulttuurin muodostumista, ympäristökasvatuksen kehittämistä, RC: n työntekijöiden ja niiden alueiden väestönkasvatusta, joilla energialaitokset sijaitsevat.</w:t>
      </w:r>
    </w:p>
    <w:p w14:paraId="60D07446" w14:textId="2298E714" w:rsidR="00B36BB0" w:rsidRPr="00D36FC0" w:rsidRDefault="00EA1D65" w:rsidP="009363F5">
      <w:pPr>
        <w:pStyle w:val="1"/>
        <w:numPr>
          <w:ilvl w:val="1"/>
          <w:numId w:val="8"/>
        </w:numPr>
        <w:tabs>
          <w:tab w:val="left" w:pos="1300"/>
        </w:tabs>
        <w:spacing w:before="0"/>
        <w:ind w:left="1299" w:hanging="489"/>
        <w:rPr>
          <w:b w:val="0"/>
          <w:bCs w:val="0"/>
        </w:rPr>
      </w:pPr>
      <w:bookmarkStart w:id="18" w:name="_bookmark18"/>
      <w:bookmarkEnd w:id="18"/>
      <w:proofErr w:type="spellStart"/>
      <w:r w:rsidRPr="00D36FC0">
        <w:t>Konfliktitilanteet</w:t>
      </w:r>
      <w:proofErr w:type="spellEnd"/>
      <w:r w:rsidRPr="00D36FC0">
        <w:t xml:space="preserve"> RC: n </w:t>
      </w:r>
      <w:proofErr w:type="spellStart"/>
      <w:r w:rsidRPr="00D36FC0">
        <w:t>sisällä</w:t>
      </w:r>
      <w:proofErr w:type="spellEnd"/>
    </w:p>
    <w:p w14:paraId="112D12AB" w14:textId="66B1F1F4" w:rsidR="00EA1D65" w:rsidRPr="00D36FC0" w:rsidRDefault="00EA1D65" w:rsidP="00EA1D65">
      <w:pPr>
        <w:pStyle w:val="a7"/>
        <w:ind w:right="102" w:firstLine="709"/>
        <w:jc w:val="both"/>
        <w:rPr>
          <w:strike/>
          <w:lang w:val="fi-FI"/>
        </w:rPr>
      </w:pPr>
      <w:r w:rsidRPr="00D36FC0">
        <w:rPr>
          <w:lang w:val="fi-FI"/>
        </w:rPr>
        <w:t>RC suorittaa tarvittavat toimenpiteet RC: n työntekijöiden välisten konfliktien ja riitojen v</w:t>
      </w:r>
      <w:r w:rsidR="00D97568" w:rsidRPr="00D36FC0">
        <w:rPr>
          <w:lang w:val="fi-FI"/>
        </w:rPr>
        <w:t>älttämiseksi.</w:t>
      </w:r>
    </w:p>
    <w:p w14:paraId="0931D309" w14:textId="5C2EA621" w:rsidR="00EA1D65" w:rsidRPr="00D36FC0" w:rsidRDefault="00EA1D65" w:rsidP="00EA1D65">
      <w:pPr>
        <w:pStyle w:val="a7"/>
        <w:ind w:right="102" w:firstLine="709"/>
        <w:jc w:val="both"/>
        <w:rPr>
          <w:lang w:val="fi-FI"/>
        </w:rPr>
      </w:pPr>
      <w:r w:rsidRPr="00D36FC0">
        <w:rPr>
          <w:lang w:val="fi-FI"/>
        </w:rPr>
        <w:t>RC</w:t>
      </w:r>
      <w:r w:rsidR="00D97568" w:rsidRPr="00D36FC0">
        <w:rPr>
          <w:lang w:val="fi-FI"/>
        </w:rPr>
        <w:t xml:space="preserve"> </w:t>
      </w:r>
      <w:r w:rsidRPr="00D36FC0">
        <w:rPr>
          <w:lang w:val="fi-FI"/>
        </w:rPr>
        <w:t>pyrkii ratkaisemaan kaikki riidat neuvotteluilla työntekijöiden kanssa.</w:t>
      </w:r>
    </w:p>
    <w:p w14:paraId="12A65874" w14:textId="004DA927" w:rsidR="00B36BB0" w:rsidRPr="00D36FC0" w:rsidRDefault="000A2299" w:rsidP="00EA1D65">
      <w:pPr>
        <w:pStyle w:val="a7"/>
        <w:spacing w:after="0" w:line="240" w:lineRule="auto"/>
        <w:ind w:right="102" w:firstLine="709"/>
        <w:jc w:val="both"/>
        <w:rPr>
          <w:lang w:val="fi-FI"/>
        </w:rPr>
      </w:pPr>
      <w:r w:rsidRPr="00D36FC0">
        <w:rPr>
          <w:lang w:val="fi-FI"/>
        </w:rPr>
        <w:t xml:space="preserve">Jos konfliktitilanteita </w:t>
      </w:r>
      <w:r w:rsidR="00EA1D65" w:rsidRPr="00D36FC0">
        <w:rPr>
          <w:lang w:val="fi-FI"/>
        </w:rPr>
        <w:t>esiintyy RC: n työntekijät ottavat yhteyttä välittömään esimiehen tai laitoksen henkilöstöosaston puoleen.</w:t>
      </w:r>
    </w:p>
    <w:p w14:paraId="129C0993" w14:textId="50A5BB07" w:rsidR="00B36BB0" w:rsidRPr="00D36FC0" w:rsidRDefault="00EA1D65" w:rsidP="009363F5">
      <w:pPr>
        <w:pStyle w:val="1"/>
        <w:numPr>
          <w:ilvl w:val="1"/>
          <w:numId w:val="8"/>
        </w:numPr>
        <w:tabs>
          <w:tab w:val="left" w:pos="1300"/>
        </w:tabs>
        <w:spacing w:before="0"/>
        <w:ind w:left="1299" w:hanging="489"/>
        <w:rPr>
          <w:b w:val="0"/>
          <w:bCs w:val="0"/>
        </w:rPr>
      </w:pPr>
      <w:bookmarkStart w:id="19" w:name="_bookmark19"/>
      <w:bookmarkEnd w:id="19"/>
      <w:proofErr w:type="spellStart"/>
      <w:r w:rsidRPr="00D36FC0">
        <w:t>Yrityksen</w:t>
      </w:r>
      <w:proofErr w:type="spellEnd"/>
      <w:r w:rsidRPr="00D36FC0">
        <w:t xml:space="preserve"> imago</w:t>
      </w:r>
    </w:p>
    <w:p w14:paraId="0727FF0F" w14:textId="24EF8BC4" w:rsidR="00B36BB0" w:rsidRPr="00D36FC0" w:rsidRDefault="00EA1D65" w:rsidP="006756E9">
      <w:pPr>
        <w:pStyle w:val="a7"/>
        <w:spacing w:after="0" w:line="240" w:lineRule="auto"/>
        <w:ind w:right="104" w:firstLine="709"/>
        <w:jc w:val="both"/>
        <w:rPr>
          <w:lang w:val="fi-FI"/>
        </w:rPr>
      </w:pPr>
      <w:r w:rsidRPr="00D36FC0">
        <w:rPr>
          <w:spacing w:val="-1"/>
          <w:lang w:val="fi-FI"/>
        </w:rPr>
        <w:t xml:space="preserve">Jokainen työntekijä osallistuu RC: n yrityskuvan muodostamiseen. Työntekijän </w:t>
      </w:r>
      <w:r w:rsidR="00095AD5" w:rsidRPr="00D36FC0">
        <w:rPr>
          <w:spacing w:val="-1"/>
          <w:lang w:val="fi-FI"/>
        </w:rPr>
        <w:t xml:space="preserve">ulkoasu </w:t>
      </w:r>
      <w:r w:rsidRPr="00D36FC0">
        <w:rPr>
          <w:spacing w:val="-1"/>
          <w:lang w:val="fi-FI"/>
        </w:rPr>
        <w:t xml:space="preserve">ja käyttäytyminen vaikuttavat </w:t>
      </w:r>
      <w:r w:rsidR="00095AD5" w:rsidRPr="00D36FC0">
        <w:rPr>
          <w:spacing w:val="-1"/>
          <w:lang w:val="fi-FI"/>
        </w:rPr>
        <w:t>yrityskuvan muodostumiseen.</w:t>
      </w:r>
      <w:r w:rsidR="00095AD5" w:rsidRPr="00D36FC0">
        <w:rPr>
          <w:strike/>
          <w:spacing w:val="-1"/>
          <w:lang w:val="fi-FI"/>
        </w:rPr>
        <w:t xml:space="preserve"> </w:t>
      </w:r>
    </w:p>
    <w:p w14:paraId="24708DD6" w14:textId="68C86BBD" w:rsidR="00B36BB0" w:rsidRPr="00D36FC0" w:rsidRDefault="00EA1D65" w:rsidP="009363F5">
      <w:pPr>
        <w:ind w:left="810"/>
        <w:rPr>
          <w:lang w:val="fi-FI"/>
        </w:rPr>
      </w:pPr>
      <w:r w:rsidRPr="00D36FC0">
        <w:rPr>
          <w:b/>
          <w:spacing w:val="-1"/>
          <w:lang w:val="fi-FI"/>
        </w:rPr>
        <w:t>RC-työntekijät</w:t>
      </w:r>
      <w:r w:rsidR="00B36BB0" w:rsidRPr="00D36FC0">
        <w:rPr>
          <w:b/>
          <w:lang w:val="fi-FI"/>
        </w:rPr>
        <w:t>:</w:t>
      </w:r>
    </w:p>
    <w:p w14:paraId="2B87981F" w14:textId="3F4D078C" w:rsidR="00EA1D65" w:rsidRPr="00D36FC0" w:rsidRDefault="00EA1D65" w:rsidP="00EA1D65">
      <w:pPr>
        <w:pStyle w:val="a7"/>
        <w:ind w:right="104" w:firstLine="709"/>
        <w:jc w:val="both"/>
        <w:rPr>
          <w:lang w:val="fi-FI"/>
        </w:rPr>
      </w:pPr>
      <w:r w:rsidRPr="00D36FC0">
        <w:rPr>
          <w:lang w:val="fi-FI"/>
        </w:rPr>
        <w:t xml:space="preserve">toimiessaan vuorovaikutuksessa sidosryhmien edustajien kanssa </w:t>
      </w:r>
      <w:r w:rsidR="00095AD5" w:rsidRPr="00D36FC0">
        <w:rPr>
          <w:lang w:val="fi-FI"/>
        </w:rPr>
        <w:t>noudattaa</w:t>
      </w:r>
      <w:r w:rsidRPr="00D36FC0">
        <w:rPr>
          <w:lang w:val="fi-FI"/>
        </w:rPr>
        <w:t xml:space="preserve"> yleisesti hyväksyttyjä yritysviestinnän </w:t>
      </w:r>
      <w:r w:rsidR="00095AD5" w:rsidRPr="00D36FC0">
        <w:rPr>
          <w:lang w:val="fi-FI"/>
        </w:rPr>
        <w:t>tapoja</w:t>
      </w:r>
    </w:p>
    <w:p w14:paraId="0BE3A040" w14:textId="0D025F6E" w:rsidR="00EA1D65" w:rsidRPr="00D36FC0" w:rsidRDefault="00EA1D65" w:rsidP="00EA1D65">
      <w:pPr>
        <w:pStyle w:val="a7"/>
        <w:ind w:right="104" w:firstLine="709"/>
        <w:jc w:val="both"/>
        <w:rPr>
          <w:lang w:val="fi-FI"/>
        </w:rPr>
      </w:pPr>
      <w:r w:rsidRPr="00D36FC0">
        <w:rPr>
          <w:lang w:val="fi-FI"/>
        </w:rPr>
        <w:t>edustaessaan RC:</w:t>
      </w:r>
      <w:r w:rsidR="00095AD5" w:rsidRPr="00D36FC0">
        <w:rPr>
          <w:lang w:val="fi-FI"/>
        </w:rPr>
        <w:t>tä</w:t>
      </w:r>
      <w:r w:rsidRPr="00D36FC0">
        <w:rPr>
          <w:lang w:val="fi-FI"/>
        </w:rPr>
        <w:t xml:space="preserve"> </w:t>
      </w:r>
      <w:r w:rsidR="00095AD5" w:rsidRPr="00D36FC0">
        <w:rPr>
          <w:lang w:val="fi-FI"/>
        </w:rPr>
        <w:t>ei sallita</w:t>
      </w:r>
      <w:r w:rsidRPr="00D36FC0">
        <w:rPr>
          <w:lang w:val="fi-FI"/>
        </w:rPr>
        <w:t xml:space="preserve"> käyttäytymistä ja lausuntoja, jotka vahingoittavat RC: n imagoa;</w:t>
      </w:r>
    </w:p>
    <w:p w14:paraId="4BA67B54" w14:textId="0C33F5EA" w:rsidR="00B36BB0" w:rsidRPr="00D36FC0" w:rsidRDefault="00EC1CA0" w:rsidP="00EA1D65">
      <w:pPr>
        <w:pStyle w:val="a7"/>
        <w:spacing w:after="0" w:line="240" w:lineRule="auto"/>
        <w:ind w:right="104" w:firstLine="709"/>
        <w:jc w:val="both"/>
        <w:rPr>
          <w:strike/>
          <w:lang w:val="fi-FI"/>
        </w:rPr>
      </w:pPr>
      <w:r w:rsidRPr="00D36FC0">
        <w:rPr>
          <w:lang w:val="fi-FI"/>
        </w:rPr>
        <w:t>Työvaatteet valitaan yleisesti hyväksyttyjen yrityspukeutumissääntöjen mukaan.</w:t>
      </w:r>
    </w:p>
    <w:p w14:paraId="4CD63456" w14:textId="77777777" w:rsidR="00B36BB0" w:rsidRPr="00D36FC0" w:rsidRDefault="00B36BB0" w:rsidP="009363F5">
      <w:pPr>
        <w:rPr>
          <w:lang w:val="fi-FI"/>
        </w:rPr>
      </w:pPr>
    </w:p>
    <w:p w14:paraId="50A29385" w14:textId="03BADF00" w:rsidR="00B36BB0" w:rsidRPr="00D36FC0" w:rsidRDefault="00EA1D65" w:rsidP="009363F5">
      <w:pPr>
        <w:pStyle w:val="1"/>
        <w:numPr>
          <w:ilvl w:val="0"/>
          <w:numId w:val="4"/>
        </w:numPr>
        <w:tabs>
          <w:tab w:val="left" w:pos="3383"/>
        </w:tabs>
        <w:spacing w:before="0"/>
        <w:ind w:left="3382" w:hanging="279"/>
        <w:rPr>
          <w:b w:val="0"/>
          <w:bCs w:val="0"/>
        </w:rPr>
      </w:pPr>
      <w:bookmarkStart w:id="20" w:name="_bookmark20"/>
      <w:bookmarkEnd w:id="20"/>
      <w:proofErr w:type="spellStart"/>
      <w:r w:rsidRPr="00D36FC0">
        <w:t>Eettisen</w:t>
      </w:r>
      <w:proofErr w:type="spellEnd"/>
      <w:r w:rsidRPr="00D36FC0">
        <w:t xml:space="preserve"> </w:t>
      </w:r>
      <w:proofErr w:type="spellStart"/>
      <w:r w:rsidRPr="00D36FC0">
        <w:t>säännöstön</w:t>
      </w:r>
      <w:proofErr w:type="spellEnd"/>
      <w:r w:rsidRPr="00D36FC0">
        <w:t xml:space="preserve"> </w:t>
      </w:r>
      <w:proofErr w:type="spellStart"/>
      <w:r w:rsidRPr="00D36FC0">
        <w:t>soveltaminen</w:t>
      </w:r>
      <w:proofErr w:type="spellEnd"/>
    </w:p>
    <w:p w14:paraId="0CA62805" w14:textId="4218CB41" w:rsidR="00EA1D65" w:rsidRPr="00D36FC0" w:rsidRDefault="00574EAC" w:rsidP="00EA1D65">
      <w:pPr>
        <w:pStyle w:val="a7"/>
        <w:ind w:right="101" w:firstLine="709"/>
        <w:jc w:val="both"/>
        <w:rPr>
          <w:lang w:val="fi-FI"/>
        </w:rPr>
      </w:pPr>
      <w:r w:rsidRPr="00D36FC0">
        <w:rPr>
          <w:lang w:val="fi-FI"/>
        </w:rPr>
        <w:t>E</w:t>
      </w:r>
      <w:r w:rsidR="00EA1D65" w:rsidRPr="00D36FC0">
        <w:rPr>
          <w:lang w:val="fi-FI"/>
        </w:rPr>
        <w:t>ettiset säännöt koskevat kaikkia RC</w:t>
      </w:r>
      <w:r w:rsidR="00D36FC0" w:rsidRPr="00D36FC0">
        <w:rPr>
          <w:lang w:val="fi-FI"/>
        </w:rPr>
        <w:t xml:space="preserve"> </w:t>
      </w:r>
      <w:r w:rsidR="00EC1CA0" w:rsidRPr="00D36FC0">
        <w:rPr>
          <w:lang w:val="fi-FI"/>
        </w:rPr>
        <w:t>toimi</w:t>
      </w:r>
      <w:r w:rsidR="00EA1D65" w:rsidRPr="00D36FC0">
        <w:rPr>
          <w:lang w:val="fi-FI"/>
        </w:rPr>
        <w:t xml:space="preserve">aloja. </w:t>
      </w:r>
      <w:r w:rsidR="00D36FC0" w:rsidRPr="00D36FC0">
        <w:rPr>
          <w:lang w:val="fi-FI"/>
        </w:rPr>
        <w:t>O</w:t>
      </w:r>
      <w:r w:rsidR="00EA1D65" w:rsidRPr="00D36FC0">
        <w:rPr>
          <w:lang w:val="fi-FI"/>
        </w:rPr>
        <w:t>n kehitetty ottaen huomioon eettiset säännökset.</w:t>
      </w:r>
    </w:p>
    <w:p w14:paraId="5D59F79F" w14:textId="08C93D73" w:rsidR="00EA1D65" w:rsidRPr="00D36FC0" w:rsidRDefault="00EA1D65" w:rsidP="00EA1D65">
      <w:pPr>
        <w:pStyle w:val="a7"/>
        <w:ind w:right="101" w:firstLine="709"/>
        <w:jc w:val="both"/>
        <w:rPr>
          <w:lang w:val="fi-FI"/>
        </w:rPr>
      </w:pPr>
      <w:r w:rsidRPr="00D36FC0">
        <w:rPr>
          <w:lang w:val="fi-FI"/>
        </w:rPr>
        <w:lastRenderedPageBreak/>
        <w:t xml:space="preserve">RC: n päällikkö vastaa eettisten sääntöjen päivittämisestä ja niiden </w:t>
      </w:r>
      <w:r w:rsidR="00B3534C" w:rsidRPr="00D36FC0">
        <w:rPr>
          <w:lang w:val="fi-FI"/>
        </w:rPr>
        <w:t xml:space="preserve">täytäntöönpanosta.  </w:t>
      </w:r>
    </w:p>
    <w:p w14:paraId="628D144F" w14:textId="7F160047" w:rsidR="00B36BB0" w:rsidRPr="00D36FC0" w:rsidRDefault="00EA1D65" w:rsidP="00EA1D65">
      <w:pPr>
        <w:pStyle w:val="a7"/>
        <w:spacing w:after="0" w:line="240" w:lineRule="auto"/>
        <w:ind w:right="101" w:firstLine="709"/>
        <w:jc w:val="both"/>
        <w:rPr>
          <w:lang w:val="fi-FI"/>
        </w:rPr>
      </w:pPr>
      <w:r w:rsidRPr="00D36FC0">
        <w:rPr>
          <w:lang w:val="fi-FI"/>
        </w:rPr>
        <w:t xml:space="preserve">Eettisten sääntöjen noudattaminen ei korvaa tarvetta noudattaa maiden lakia, joissa RC toimii. </w:t>
      </w:r>
    </w:p>
    <w:p w14:paraId="5754B5F4" w14:textId="6AB5B0E3" w:rsidR="00EA1D65" w:rsidRPr="00D36FC0" w:rsidRDefault="00EA1D65" w:rsidP="00EA1D65">
      <w:pPr>
        <w:pStyle w:val="a7"/>
        <w:ind w:right="108" w:firstLine="709"/>
        <w:jc w:val="both"/>
        <w:rPr>
          <w:spacing w:val="-1"/>
          <w:lang w:val="fi-FI"/>
        </w:rPr>
      </w:pPr>
      <w:r w:rsidRPr="00D36FC0">
        <w:rPr>
          <w:spacing w:val="-1"/>
          <w:lang w:val="fi-FI"/>
        </w:rPr>
        <w:t>Tärkein työkalu eettisten sääntöjen noudattamisen</w:t>
      </w:r>
      <w:r w:rsidR="00B3534C" w:rsidRPr="00D36FC0">
        <w:rPr>
          <w:spacing w:val="-1"/>
          <w:lang w:val="fi-FI"/>
        </w:rPr>
        <w:t xml:space="preserve"> varmistamiseksi on työntekijän ja koko yrityksen moraali.</w:t>
      </w:r>
      <w:r w:rsidRPr="00D36FC0">
        <w:rPr>
          <w:spacing w:val="-1"/>
          <w:lang w:val="fi-FI"/>
        </w:rPr>
        <w:t xml:space="preserve"> RC: ssä ei ole hierarkkisia esteitä oikeudellisten ja eettisten normien rikkomisesta.</w:t>
      </w:r>
    </w:p>
    <w:p w14:paraId="67D52D20" w14:textId="77777777" w:rsidR="00EA1D65" w:rsidRPr="00D36FC0" w:rsidRDefault="00EA1D65" w:rsidP="00EA1D65">
      <w:pPr>
        <w:pStyle w:val="a7"/>
        <w:ind w:right="108" w:firstLine="709"/>
        <w:jc w:val="both"/>
        <w:rPr>
          <w:spacing w:val="-1"/>
          <w:lang w:val="fi-FI"/>
        </w:rPr>
      </w:pPr>
      <w:r w:rsidRPr="00D36FC0">
        <w:rPr>
          <w:spacing w:val="-1"/>
          <w:lang w:val="fi-FI"/>
        </w:rPr>
        <w:t>Laadittaessaan valituksia eettisten sääntöjen rikkomisista RC-työntekijät noudattavat seuraavaa menettelyä:</w:t>
      </w:r>
    </w:p>
    <w:p w14:paraId="14D2F758" w14:textId="0EA07B08" w:rsidR="00B36BB0" w:rsidRPr="00D36FC0" w:rsidRDefault="00EA1D65" w:rsidP="00EA1D65">
      <w:pPr>
        <w:pStyle w:val="a7"/>
        <w:spacing w:after="0" w:line="240" w:lineRule="auto"/>
        <w:ind w:right="108" w:firstLine="709"/>
        <w:jc w:val="both"/>
        <w:rPr>
          <w:lang w:val="fi-FI"/>
        </w:rPr>
      </w:pPr>
      <w:r w:rsidRPr="00D36FC0">
        <w:rPr>
          <w:spacing w:val="-1"/>
          <w:lang w:val="fi-FI"/>
        </w:rPr>
        <w:t xml:space="preserve">huomauttaa rikkojalle, että </w:t>
      </w:r>
      <w:r w:rsidR="00B3534C" w:rsidRPr="00D36FC0">
        <w:rPr>
          <w:spacing w:val="-1"/>
          <w:lang w:val="fi-FI"/>
        </w:rPr>
        <w:t xml:space="preserve">rikkomukset on lopetettava </w:t>
      </w:r>
    </w:p>
    <w:p w14:paraId="15BE4D3A" w14:textId="7501D71E" w:rsidR="003B0599" w:rsidRPr="00D36FC0" w:rsidRDefault="00B3534C" w:rsidP="003B0599">
      <w:pPr>
        <w:pStyle w:val="a7"/>
        <w:ind w:right="102" w:firstLine="709"/>
        <w:jc w:val="both"/>
        <w:rPr>
          <w:lang w:val="fi-FI"/>
        </w:rPr>
      </w:pPr>
      <w:r w:rsidRPr="00D36FC0">
        <w:rPr>
          <w:lang w:val="fi-FI"/>
        </w:rPr>
        <w:t>ilmoittaa</w:t>
      </w:r>
      <w:r w:rsidR="003B0599" w:rsidRPr="00D36FC0">
        <w:rPr>
          <w:lang w:val="fi-FI"/>
        </w:rPr>
        <w:t xml:space="preserve"> rikkomuksesta välittömälle esimiehelleen;</w:t>
      </w:r>
    </w:p>
    <w:p w14:paraId="40A5595A" w14:textId="77777777" w:rsidR="003B0599" w:rsidRPr="00D36FC0" w:rsidRDefault="003B0599" w:rsidP="003B0599">
      <w:pPr>
        <w:pStyle w:val="a7"/>
        <w:ind w:right="102" w:firstLine="709"/>
        <w:jc w:val="both"/>
        <w:rPr>
          <w:lang w:val="fi-FI"/>
        </w:rPr>
      </w:pPr>
      <w:r w:rsidRPr="00D36FC0">
        <w:rPr>
          <w:lang w:val="fi-FI"/>
        </w:rPr>
        <w:t>Jos välitön valvoja on mukana rikkomuksessa tai ei ryhdy toimenpiteisiin rikkomisen torjumiseksi, he hakevat neuvoja etiikkaneuvostolta.</w:t>
      </w:r>
    </w:p>
    <w:p w14:paraId="22619CC7" w14:textId="325E52CB" w:rsidR="003B0599" w:rsidRPr="00D36FC0" w:rsidRDefault="003B0599" w:rsidP="003B0599">
      <w:pPr>
        <w:pStyle w:val="a7"/>
        <w:ind w:right="102" w:firstLine="709"/>
        <w:jc w:val="both"/>
        <w:rPr>
          <w:lang w:val="fi-FI"/>
        </w:rPr>
      </w:pPr>
      <w:r w:rsidRPr="00D36FC0">
        <w:rPr>
          <w:lang w:val="fi-FI"/>
        </w:rPr>
        <w:t xml:space="preserve">Eettisen neuvoston toimintaa säännellään asetuksella, joka hyväksytään toimielimen </w:t>
      </w:r>
      <w:r w:rsidR="0032748C" w:rsidRPr="00D36FC0">
        <w:rPr>
          <w:lang w:val="fi-FI"/>
        </w:rPr>
        <w:t xml:space="preserve">johtajan </w:t>
      </w:r>
      <w:r w:rsidRPr="00D36FC0">
        <w:rPr>
          <w:lang w:val="fi-FI"/>
        </w:rPr>
        <w:t>määräyksellä.</w:t>
      </w:r>
    </w:p>
    <w:p w14:paraId="3E6E1D14" w14:textId="6B2A0B22" w:rsidR="00B36BB0" w:rsidRPr="00D36FC0" w:rsidRDefault="003B0599" w:rsidP="003B0599">
      <w:pPr>
        <w:pStyle w:val="a7"/>
        <w:spacing w:after="0" w:line="240" w:lineRule="auto"/>
        <w:ind w:right="102" w:firstLine="709"/>
        <w:jc w:val="both"/>
        <w:rPr>
          <w:lang w:val="fi-FI"/>
        </w:rPr>
      </w:pPr>
      <w:r w:rsidRPr="00D36FC0">
        <w:rPr>
          <w:lang w:val="fi-FI"/>
        </w:rPr>
        <w:t>RC ei salli työntekijöiden syytteeseen asettamista tai rankaisemista, jotka liittyvät muiden työntekijöiden rikkomuksiin.</w:t>
      </w:r>
    </w:p>
    <w:p w14:paraId="6773651D" w14:textId="1415F685" w:rsidR="003B0599" w:rsidRPr="00D36FC0" w:rsidRDefault="00D36FC0" w:rsidP="003B0599">
      <w:pPr>
        <w:pStyle w:val="a7"/>
        <w:ind w:right="102" w:firstLine="709"/>
        <w:jc w:val="both"/>
        <w:rPr>
          <w:lang w:val="fi-FI"/>
        </w:rPr>
      </w:pPr>
      <w:r w:rsidRPr="00D36FC0">
        <w:rPr>
          <w:lang w:val="fi-FI"/>
        </w:rPr>
        <w:t>E</w:t>
      </w:r>
      <w:r w:rsidR="003B0599" w:rsidRPr="00D36FC0">
        <w:rPr>
          <w:lang w:val="fi-FI"/>
        </w:rPr>
        <w:t>ettisten sääntöjen noudattamatta jättämisestä RC: n työntekijät voidaan saattaa kurinpidolliseen ja muuhun lailliseen vastuuseen</w:t>
      </w:r>
    </w:p>
    <w:p w14:paraId="3EF19FF2" w14:textId="194AED96" w:rsidR="00B36BB0" w:rsidRPr="00D36FC0" w:rsidRDefault="00D36FC0" w:rsidP="003B0599">
      <w:pPr>
        <w:pStyle w:val="a7"/>
        <w:spacing w:after="0" w:line="240" w:lineRule="auto"/>
        <w:ind w:right="102" w:firstLine="709"/>
        <w:jc w:val="both"/>
        <w:rPr>
          <w:lang w:val="fi-FI"/>
        </w:rPr>
      </w:pPr>
      <w:r w:rsidRPr="00D36FC0">
        <w:rPr>
          <w:lang w:val="fi-FI"/>
        </w:rPr>
        <w:t>E</w:t>
      </w:r>
      <w:r w:rsidR="003B0599" w:rsidRPr="00D36FC0">
        <w:rPr>
          <w:lang w:val="fi-FI"/>
        </w:rPr>
        <w:t>ettisten sääntöjen soveltamiseen liittyvissä asioissa työntekijä voi hakea</w:t>
      </w:r>
      <w:r w:rsidR="003B0599" w:rsidRPr="00D36FC0">
        <w:rPr>
          <w:strike/>
          <w:lang w:val="fi-FI"/>
        </w:rPr>
        <w:t xml:space="preserve"> </w:t>
      </w:r>
      <w:r w:rsidR="0032748C" w:rsidRPr="00D36FC0">
        <w:rPr>
          <w:lang w:val="fi-FI"/>
        </w:rPr>
        <w:t>neuvoa</w:t>
      </w:r>
      <w:r w:rsidRPr="00D36FC0">
        <w:rPr>
          <w:lang w:val="fi-FI"/>
        </w:rPr>
        <w:t xml:space="preserve"> </w:t>
      </w:r>
      <w:r w:rsidR="003B0599" w:rsidRPr="00D36FC0">
        <w:rPr>
          <w:lang w:val="fi-FI"/>
        </w:rPr>
        <w:t>henkilöstöosastolta.</w:t>
      </w:r>
    </w:p>
    <w:p w14:paraId="5691CB2C" w14:textId="77777777" w:rsidR="003660E4" w:rsidRPr="00D36FC0" w:rsidRDefault="003660E4" w:rsidP="009363F5">
      <w:pPr>
        <w:jc w:val="both"/>
        <w:rPr>
          <w:lang w:val="fi-FI"/>
        </w:rPr>
      </w:pPr>
    </w:p>
    <w:p w14:paraId="322C4308" w14:textId="77777777" w:rsidR="003660E4" w:rsidRPr="00D36FC0" w:rsidRDefault="003660E4">
      <w:pPr>
        <w:jc w:val="right"/>
        <w:rPr>
          <w:lang w:val="fi-FI"/>
        </w:rPr>
      </w:pPr>
    </w:p>
    <w:sectPr w:rsidR="003660E4" w:rsidRPr="00D36FC0" w:rsidSect="003B49A8">
      <w:headerReference w:type="even" r:id="rId28"/>
      <w:headerReference w:type="default" r:id="rId29"/>
      <w:headerReference w:type="first" r:id="rId30"/>
      <w:pgSz w:w="11906" w:h="16838"/>
      <w:pgMar w:top="1134" w:right="1133" w:bottom="1134" w:left="1418" w:header="709"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F8CEC" w14:textId="77777777" w:rsidR="008458E2" w:rsidRDefault="008458E2">
      <w:r>
        <w:separator/>
      </w:r>
    </w:p>
  </w:endnote>
  <w:endnote w:type="continuationSeparator" w:id="0">
    <w:p w14:paraId="6BB70996" w14:textId="77777777" w:rsidR="008458E2" w:rsidRDefault="0084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Unicode MS">
    <w:altName w:val="MS Mincho"/>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ont500">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D1058" w14:textId="77777777" w:rsidR="008458E2" w:rsidRDefault="008458E2">
      <w:r>
        <w:separator/>
      </w:r>
    </w:p>
  </w:footnote>
  <w:footnote w:type="continuationSeparator" w:id="0">
    <w:p w14:paraId="4C885B00" w14:textId="77777777" w:rsidR="008458E2" w:rsidRDefault="008458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FD8BE" w14:textId="77777777" w:rsidR="003076DE" w:rsidRDefault="003076DE">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68AE" w14:textId="77777777" w:rsidR="00F91541" w:rsidRDefault="00F91541">
    <w:pPr>
      <w:pStyle w:val="ab"/>
      <w:jc w:val="center"/>
    </w:pPr>
  </w:p>
  <w:tbl>
    <w:tblPr>
      <w:tblW w:w="0" w:type="auto"/>
      <w:jc w:val="center"/>
      <w:tblLayout w:type="fixed"/>
      <w:tblLook w:val="0000" w:firstRow="0" w:lastRow="0" w:firstColumn="0" w:lastColumn="0" w:noHBand="0" w:noVBand="0"/>
    </w:tblPr>
    <w:tblGrid>
      <w:gridCol w:w="1949"/>
      <w:gridCol w:w="1276"/>
      <w:gridCol w:w="5445"/>
      <w:gridCol w:w="941"/>
    </w:tblGrid>
    <w:tr w:rsidR="00F91541" w14:paraId="76F2656D" w14:textId="77777777">
      <w:trPr>
        <w:trHeight w:val="558"/>
        <w:jc w:val="center"/>
      </w:trPr>
      <w:tc>
        <w:tcPr>
          <w:tcW w:w="1949" w:type="dxa"/>
          <w:tcBorders>
            <w:top w:val="single" w:sz="4" w:space="0" w:color="000000"/>
            <w:left w:val="single" w:sz="4" w:space="0" w:color="000000"/>
            <w:bottom w:val="single" w:sz="4" w:space="0" w:color="000000"/>
          </w:tcBorders>
          <w:shd w:val="clear" w:color="auto" w:fill="auto"/>
          <w:vAlign w:val="center"/>
        </w:tcPr>
        <w:p w14:paraId="415688B1" w14:textId="6B2E40C4" w:rsidR="00F91541" w:rsidRDefault="00F91541">
          <w:pPr>
            <w:tabs>
              <w:tab w:val="center" w:pos="4677"/>
              <w:tab w:val="right" w:pos="9355"/>
            </w:tabs>
            <w:jc w:val="center"/>
          </w:pPr>
          <w:r>
            <w:rPr>
              <w:rFonts w:eastAsia="font500"/>
              <w:sz w:val="20"/>
              <w:szCs w:val="20"/>
              <w:lang w:eastAsia="ru-RU"/>
            </w:rPr>
            <w:t>338/</w:t>
          </w:r>
          <w:r>
            <w:rPr>
              <w:rFonts w:eastAsia="font500"/>
              <w:sz w:val="20"/>
              <w:szCs w:val="20"/>
              <w:lang w:val="fr-FR" w:eastAsia="ru-RU"/>
            </w:rPr>
            <w:t>FR-01.02/</w:t>
          </w:r>
          <w:r>
            <w:rPr>
              <w:rFonts w:eastAsia="font500"/>
              <w:sz w:val="20"/>
              <w:szCs w:val="20"/>
              <w:lang w:eastAsia="ru-RU"/>
            </w:rPr>
            <w:t>02</w:t>
          </w:r>
          <w:r w:rsidR="003076DE">
            <w:rPr>
              <w:rFonts w:eastAsia="font500"/>
              <w:sz w:val="20"/>
              <w:szCs w:val="20"/>
              <w:lang w:eastAsia="ru-RU"/>
            </w:rPr>
            <w:t>6</w:t>
          </w:r>
        </w:p>
      </w:tc>
      <w:tc>
        <w:tcPr>
          <w:tcW w:w="1276" w:type="dxa"/>
          <w:tcBorders>
            <w:top w:val="single" w:sz="4" w:space="0" w:color="000000"/>
            <w:left w:val="single" w:sz="4" w:space="0" w:color="000000"/>
            <w:bottom w:val="single" w:sz="4" w:space="0" w:color="000000"/>
          </w:tcBorders>
          <w:shd w:val="clear" w:color="auto" w:fill="auto"/>
          <w:vAlign w:val="center"/>
        </w:tcPr>
        <w:p w14:paraId="2FC6D1F5" w14:textId="6DBB0700" w:rsidR="00F91541" w:rsidRDefault="00744AE9">
          <w:pPr>
            <w:tabs>
              <w:tab w:val="center" w:pos="4677"/>
              <w:tab w:val="right" w:pos="9355"/>
            </w:tabs>
            <w:jc w:val="center"/>
          </w:pPr>
          <w:proofErr w:type="spellStart"/>
          <w:r w:rsidRPr="00744AE9">
            <w:rPr>
              <w:rFonts w:eastAsia="font500"/>
              <w:sz w:val="20"/>
              <w:szCs w:val="20"/>
              <w:lang w:eastAsia="ru-RU"/>
            </w:rPr>
            <w:t>Painos</w:t>
          </w:r>
          <w:proofErr w:type="spellEnd"/>
          <w:r w:rsidRPr="00744AE9">
            <w:rPr>
              <w:rFonts w:eastAsia="font500"/>
              <w:sz w:val="20"/>
              <w:szCs w:val="20"/>
              <w:lang w:eastAsia="ru-RU"/>
            </w:rPr>
            <w:t xml:space="preserve"> 1</w:t>
          </w:r>
        </w:p>
      </w:tc>
      <w:tc>
        <w:tcPr>
          <w:tcW w:w="5445" w:type="dxa"/>
          <w:tcBorders>
            <w:top w:val="single" w:sz="4" w:space="0" w:color="000000"/>
            <w:left w:val="single" w:sz="4" w:space="0" w:color="000000"/>
            <w:bottom w:val="single" w:sz="4" w:space="0" w:color="000000"/>
          </w:tcBorders>
          <w:shd w:val="clear" w:color="auto" w:fill="auto"/>
          <w:vAlign w:val="center"/>
        </w:tcPr>
        <w:p w14:paraId="05C5BF4A" w14:textId="77777777" w:rsidR="00067F53" w:rsidRPr="00067F53" w:rsidRDefault="00067F53" w:rsidP="00067F53">
          <w:pPr>
            <w:tabs>
              <w:tab w:val="center" w:pos="4677"/>
              <w:tab w:val="right" w:pos="9355"/>
            </w:tabs>
            <w:jc w:val="center"/>
            <w:rPr>
              <w:rFonts w:eastAsia="font500"/>
              <w:sz w:val="20"/>
              <w:szCs w:val="20"/>
              <w:lang w:eastAsia="ru-RU"/>
            </w:rPr>
          </w:pPr>
          <w:proofErr w:type="spellStart"/>
          <w:r w:rsidRPr="00067F53">
            <w:rPr>
              <w:rFonts w:eastAsia="font500"/>
              <w:sz w:val="20"/>
              <w:szCs w:val="20"/>
              <w:lang w:eastAsia="ru-RU"/>
            </w:rPr>
            <w:t>Codex</w:t>
          </w:r>
          <w:proofErr w:type="spellEnd"/>
        </w:p>
        <w:p w14:paraId="0F8E74D2" w14:textId="0E4830A9" w:rsidR="00F91541" w:rsidRDefault="00067F53" w:rsidP="00067F53">
          <w:pPr>
            <w:tabs>
              <w:tab w:val="center" w:pos="4677"/>
              <w:tab w:val="right" w:pos="9355"/>
            </w:tabs>
            <w:jc w:val="center"/>
          </w:pPr>
          <w:proofErr w:type="spellStart"/>
          <w:r w:rsidRPr="00067F53">
            <w:rPr>
              <w:rFonts w:eastAsia="font500"/>
              <w:sz w:val="20"/>
              <w:szCs w:val="20"/>
              <w:lang w:eastAsia="ru-RU"/>
            </w:rPr>
            <w:t>Rosatom</w:t>
          </w:r>
          <w:proofErr w:type="spellEnd"/>
          <w:r w:rsidRPr="00067F53">
            <w:rPr>
              <w:rFonts w:eastAsia="font500"/>
              <w:sz w:val="20"/>
              <w:szCs w:val="20"/>
              <w:lang w:eastAsia="ru-RU"/>
            </w:rPr>
            <w:t xml:space="preserve"> </w:t>
          </w:r>
          <w:proofErr w:type="spellStart"/>
          <w:r w:rsidRPr="00067F53">
            <w:rPr>
              <w:rFonts w:eastAsia="font500"/>
              <w:sz w:val="20"/>
              <w:szCs w:val="20"/>
              <w:lang w:eastAsia="ru-RU"/>
            </w:rPr>
            <w:t>Länsi-Euroopan</w:t>
          </w:r>
          <w:proofErr w:type="spellEnd"/>
          <w:r w:rsidRPr="00067F53">
            <w:rPr>
              <w:rFonts w:eastAsia="font500"/>
              <w:sz w:val="20"/>
              <w:szCs w:val="20"/>
              <w:lang w:eastAsia="ru-RU"/>
            </w:rPr>
            <w:t xml:space="preserve"> </w:t>
          </w:r>
          <w:proofErr w:type="spellStart"/>
          <w:r w:rsidRPr="00067F53">
            <w:rPr>
              <w:rFonts w:eastAsia="font500"/>
              <w:sz w:val="20"/>
              <w:szCs w:val="20"/>
              <w:lang w:eastAsia="ru-RU"/>
            </w:rPr>
            <w:t>työntekijöiden</w:t>
          </w:r>
          <w:proofErr w:type="spellEnd"/>
          <w:r w:rsidRPr="00067F53">
            <w:rPr>
              <w:rFonts w:eastAsia="font500"/>
              <w:sz w:val="20"/>
              <w:szCs w:val="20"/>
              <w:lang w:eastAsia="ru-RU"/>
            </w:rPr>
            <w:t xml:space="preserve"> </w:t>
          </w:r>
          <w:proofErr w:type="spellStart"/>
          <w:r w:rsidRPr="00067F53">
            <w:rPr>
              <w:rFonts w:eastAsia="font500"/>
              <w:sz w:val="20"/>
              <w:szCs w:val="20"/>
              <w:lang w:eastAsia="ru-RU"/>
            </w:rPr>
            <w:t>etiikka</w:t>
          </w:r>
          <w:proofErr w:type="spellEnd"/>
          <w:r w:rsidRPr="00067F53">
            <w:rPr>
              <w:rFonts w:eastAsia="font500"/>
              <w:sz w:val="20"/>
              <w:szCs w:val="20"/>
              <w:lang w:eastAsia="ru-RU"/>
            </w:rPr>
            <w:t xml:space="preserve"> </w:t>
          </w:r>
          <w:proofErr w:type="spellStart"/>
          <w:r w:rsidRPr="00067F53">
            <w:rPr>
              <w:rFonts w:eastAsia="font500"/>
              <w:sz w:val="20"/>
              <w:szCs w:val="20"/>
              <w:lang w:eastAsia="ru-RU"/>
            </w:rPr>
            <w:t>ja</w:t>
          </w:r>
          <w:proofErr w:type="spellEnd"/>
          <w:r w:rsidRPr="00067F53">
            <w:rPr>
              <w:rFonts w:eastAsia="font500"/>
              <w:sz w:val="20"/>
              <w:szCs w:val="20"/>
              <w:lang w:eastAsia="ru-RU"/>
            </w:rPr>
            <w:t xml:space="preserve"> </w:t>
          </w:r>
          <w:proofErr w:type="spellStart"/>
          <w:r w:rsidRPr="00067F53">
            <w:rPr>
              <w:rFonts w:eastAsia="font500"/>
              <w:sz w:val="20"/>
              <w:szCs w:val="20"/>
              <w:lang w:eastAsia="ru-RU"/>
            </w:rPr>
            <w:t>virallinen</w:t>
          </w:r>
          <w:proofErr w:type="spellEnd"/>
          <w:r w:rsidRPr="00067F53">
            <w:rPr>
              <w:rFonts w:eastAsia="font500"/>
              <w:sz w:val="20"/>
              <w:szCs w:val="20"/>
              <w:lang w:eastAsia="ru-RU"/>
            </w:rPr>
            <w:t xml:space="preserve"> </w:t>
          </w:r>
          <w:proofErr w:type="spellStart"/>
          <w:r w:rsidRPr="00067F53">
            <w:rPr>
              <w:rFonts w:eastAsia="font500"/>
              <w:sz w:val="20"/>
              <w:szCs w:val="20"/>
              <w:lang w:eastAsia="ru-RU"/>
            </w:rPr>
            <w:t>käyttäytyminen</w:t>
          </w:r>
          <w:proofErr w:type="spellEnd"/>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44EDD" w14:textId="6AB852CB" w:rsidR="00F91541" w:rsidRDefault="00067F53">
          <w:pPr>
            <w:tabs>
              <w:tab w:val="center" w:pos="4677"/>
              <w:tab w:val="right" w:pos="9355"/>
            </w:tabs>
            <w:jc w:val="center"/>
          </w:pPr>
          <w:r>
            <w:rPr>
              <w:rFonts w:eastAsia="font500"/>
              <w:sz w:val="20"/>
              <w:szCs w:val="20"/>
              <w:lang w:val="en-US" w:eastAsia="ru-RU"/>
            </w:rPr>
            <w:t>S</w:t>
          </w:r>
          <w:proofErr w:type="spellStart"/>
          <w:r w:rsidRPr="00067F53">
            <w:rPr>
              <w:rFonts w:eastAsia="font500"/>
              <w:sz w:val="20"/>
              <w:szCs w:val="20"/>
              <w:lang w:eastAsia="ru-RU"/>
            </w:rPr>
            <w:t>ivu</w:t>
          </w:r>
          <w:proofErr w:type="spellEnd"/>
          <w:r w:rsidR="00F91541">
            <w:rPr>
              <w:rFonts w:eastAsia="font500"/>
              <w:sz w:val="20"/>
              <w:szCs w:val="20"/>
              <w:lang w:eastAsia="ru-RU"/>
            </w:rPr>
            <w:t xml:space="preserve">. </w:t>
          </w:r>
          <w:r w:rsidR="00F91541">
            <w:rPr>
              <w:rFonts w:eastAsia="font500"/>
              <w:sz w:val="20"/>
              <w:szCs w:val="20"/>
              <w:lang w:eastAsia="ru-RU"/>
            </w:rPr>
            <w:fldChar w:fldCharType="begin"/>
          </w:r>
          <w:r w:rsidR="00F91541">
            <w:rPr>
              <w:rFonts w:eastAsia="font500"/>
              <w:sz w:val="20"/>
              <w:szCs w:val="20"/>
              <w:lang w:eastAsia="ru-RU"/>
            </w:rPr>
            <w:instrText xml:space="preserve"> PAGE </w:instrText>
          </w:r>
          <w:r w:rsidR="00F91541">
            <w:rPr>
              <w:rFonts w:eastAsia="font500"/>
              <w:sz w:val="20"/>
              <w:szCs w:val="20"/>
              <w:lang w:eastAsia="ru-RU"/>
            </w:rPr>
            <w:fldChar w:fldCharType="separate"/>
          </w:r>
          <w:r w:rsidR="007F2F4F">
            <w:rPr>
              <w:rFonts w:eastAsia="font500"/>
              <w:noProof/>
              <w:sz w:val="20"/>
              <w:szCs w:val="20"/>
              <w:lang w:eastAsia="ru-RU"/>
            </w:rPr>
            <w:t>11</w:t>
          </w:r>
          <w:r w:rsidR="00F91541">
            <w:rPr>
              <w:rFonts w:eastAsia="font500"/>
              <w:sz w:val="20"/>
              <w:szCs w:val="20"/>
              <w:lang w:eastAsia="ru-RU"/>
            </w:rPr>
            <w:fldChar w:fldCharType="end"/>
          </w:r>
        </w:p>
      </w:tc>
    </w:tr>
  </w:tbl>
  <w:p w14:paraId="4C29EB13" w14:textId="77777777" w:rsidR="00F91541" w:rsidRDefault="00F9154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D4DA" w14:textId="77777777" w:rsidR="003076DE" w:rsidRDefault="003076DE">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833CB"/>
    <w:multiLevelType w:val="multilevel"/>
    <w:tmpl w:val="CE9236BE"/>
    <w:lvl w:ilvl="0">
      <w:start w:val="1"/>
      <w:numFmt w:val="decimal"/>
      <w:lvlText w:val="%1."/>
      <w:lvlJc w:val="left"/>
      <w:pPr>
        <w:ind w:left="811" w:hanging="280"/>
      </w:pPr>
      <w:rPr>
        <w:rFonts w:ascii="Times New Roman" w:eastAsia="Times New Roman" w:hAnsi="Times New Roman" w:cs="Times New Roman" w:hint="default"/>
        <w:b/>
        <w:bCs/>
        <w:w w:val="99"/>
        <w:sz w:val="28"/>
        <w:szCs w:val="28"/>
      </w:rPr>
    </w:lvl>
    <w:lvl w:ilvl="1">
      <w:start w:val="1"/>
      <w:numFmt w:val="decimal"/>
      <w:lvlText w:val="%1.%2."/>
      <w:lvlJc w:val="left"/>
      <w:pPr>
        <w:ind w:left="101" w:hanging="490"/>
      </w:pPr>
      <w:rPr>
        <w:rFonts w:ascii="Times New Roman" w:eastAsia="Times New Roman" w:hAnsi="Times New Roman" w:cs="Times New Roman" w:hint="default"/>
        <w:b/>
        <w:bCs/>
        <w:w w:val="99"/>
        <w:sz w:val="28"/>
        <w:szCs w:val="28"/>
      </w:rPr>
    </w:lvl>
    <w:lvl w:ilvl="2">
      <w:start w:val="1"/>
      <w:numFmt w:val="bullet"/>
      <w:lvlText w:val="•"/>
      <w:lvlJc w:val="left"/>
      <w:pPr>
        <w:ind w:left="1815" w:hanging="490"/>
      </w:pPr>
    </w:lvl>
    <w:lvl w:ilvl="3">
      <w:start w:val="1"/>
      <w:numFmt w:val="bullet"/>
      <w:lvlText w:val="•"/>
      <w:lvlJc w:val="left"/>
      <w:pPr>
        <w:ind w:left="2819" w:hanging="490"/>
      </w:pPr>
    </w:lvl>
    <w:lvl w:ilvl="4">
      <w:start w:val="1"/>
      <w:numFmt w:val="bullet"/>
      <w:lvlText w:val="•"/>
      <w:lvlJc w:val="left"/>
      <w:pPr>
        <w:ind w:left="3822" w:hanging="490"/>
      </w:pPr>
    </w:lvl>
    <w:lvl w:ilvl="5">
      <w:start w:val="1"/>
      <w:numFmt w:val="bullet"/>
      <w:lvlText w:val="•"/>
      <w:lvlJc w:val="left"/>
      <w:pPr>
        <w:ind w:left="4826" w:hanging="490"/>
      </w:pPr>
    </w:lvl>
    <w:lvl w:ilvl="6">
      <w:start w:val="1"/>
      <w:numFmt w:val="bullet"/>
      <w:lvlText w:val="•"/>
      <w:lvlJc w:val="left"/>
      <w:pPr>
        <w:ind w:left="5830" w:hanging="490"/>
      </w:pPr>
    </w:lvl>
    <w:lvl w:ilvl="7">
      <w:start w:val="1"/>
      <w:numFmt w:val="bullet"/>
      <w:lvlText w:val="•"/>
      <w:lvlJc w:val="left"/>
      <w:pPr>
        <w:ind w:left="6834" w:hanging="490"/>
      </w:pPr>
    </w:lvl>
    <w:lvl w:ilvl="8">
      <w:start w:val="1"/>
      <w:numFmt w:val="bullet"/>
      <w:lvlText w:val="•"/>
      <w:lvlJc w:val="left"/>
      <w:pPr>
        <w:ind w:left="7838" w:hanging="490"/>
      </w:pPr>
    </w:lvl>
  </w:abstractNum>
  <w:abstractNum w:abstractNumId="1" w15:restartNumberingAfterBreak="0">
    <w:nsid w:val="192F504A"/>
    <w:multiLevelType w:val="multilevel"/>
    <w:tmpl w:val="8F2E6608"/>
    <w:lvl w:ilvl="0">
      <w:start w:val="5"/>
      <w:numFmt w:val="decimal"/>
      <w:lvlText w:val="%1"/>
      <w:lvlJc w:val="left"/>
      <w:pPr>
        <w:ind w:left="1300" w:hanging="490"/>
      </w:pPr>
    </w:lvl>
    <w:lvl w:ilvl="1">
      <w:start w:val="1"/>
      <w:numFmt w:val="decimal"/>
      <w:lvlText w:val="%1.%2."/>
      <w:lvlJc w:val="left"/>
      <w:pPr>
        <w:ind w:left="810" w:hanging="490"/>
      </w:pPr>
      <w:rPr>
        <w:rFonts w:ascii="Times New Roman" w:eastAsia="Times New Roman" w:hAnsi="Times New Roman" w:cs="Times New Roman" w:hint="default"/>
        <w:b/>
        <w:bCs/>
        <w:w w:val="99"/>
        <w:sz w:val="28"/>
        <w:szCs w:val="28"/>
      </w:rPr>
    </w:lvl>
    <w:lvl w:ilvl="2">
      <w:start w:val="1"/>
      <w:numFmt w:val="bullet"/>
      <w:lvlText w:val="•"/>
      <w:lvlJc w:val="left"/>
      <w:pPr>
        <w:ind w:left="2250" w:hanging="490"/>
      </w:pPr>
    </w:lvl>
    <w:lvl w:ilvl="3">
      <w:start w:val="1"/>
      <w:numFmt w:val="bullet"/>
      <w:lvlText w:val="•"/>
      <w:lvlJc w:val="left"/>
      <w:pPr>
        <w:ind w:left="3199" w:hanging="490"/>
      </w:pPr>
    </w:lvl>
    <w:lvl w:ilvl="4">
      <w:start w:val="1"/>
      <w:numFmt w:val="bullet"/>
      <w:lvlText w:val="•"/>
      <w:lvlJc w:val="left"/>
      <w:pPr>
        <w:ind w:left="4149" w:hanging="490"/>
      </w:pPr>
    </w:lvl>
    <w:lvl w:ilvl="5">
      <w:start w:val="1"/>
      <w:numFmt w:val="bullet"/>
      <w:lvlText w:val="•"/>
      <w:lvlJc w:val="left"/>
      <w:pPr>
        <w:ind w:left="5098" w:hanging="490"/>
      </w:pPr>
    </w:lvl>
    <w:lvl w:ilvl="6">
      <w:start w:val="1"/>
      <w:numFmt w:val="bullet"/>
      <w:lvlText w:val="•"/>
      <w:lvlJc w:val="left"/>
      <w:pPr>
        <w:ind w:left="6048" w:hanging="490"/>
      </w:pPr>
    </w:lvl>
    <w:lvl w:ilvl="7">
      <w:start w:val="1"/>
      <w:numFmt w:val="bullet"/>
      <w:lvlText w:val="•"/>
      <w:lvlJc w:val="left"/>
      <w:pPr>
        <w:ind w:left="6997" w:hanging="490"/>
      </w:pPr>
    </w:lvl>
    <w:lvl w:ilvl="8">
      <w:start w:val="1"/>
      <w:numFmt w:val="bullet"/>
      <w:lvlText w:val="•"/>
      <w:lvlJc w:val="left"/>
      <w:pPr>
        <w:ind w:left="7947" w:hanging="490"/>
      </w:pPr>
    </w:lvl>
  </w:abstractNum>
  <w:abstractNum w:abstractNumId="2" w15:restartNumberingAfterBreak="0">
    <w:nsid w:val="1DBF58C2"/>
    <w:multiLevelType w:val="multilevel"/>
    <w:tmpl w:val="CA76A0D4"/>
    <w:lvl w:ilvl="0">
      <w:start w:val="1"/>
      <w:numFmt w:val="decimal"/>
      <w:lvlText w:val="%1"/>
      <w:lvlJc w:val="left"/>
      <w:pPr>
        <w:ind w:left="101" w:hanging="490"/>
      </w:pPr>
    </w:lvl>
    <w:lvl w:ilvl="1">
      <w:start w:val="1"/>
      <w:numFmt w:val="decimal"/>
      <w:lvlText w:val="%1.%2."/>
      <w:lvlJc w:val="left"/>
      <w:pPr>
        <w:ind w:left="101" w:hanging="490"/>
      </w:pPr>
      <w:rPr>
        <w:rFonts w:ascii="Times New Roman" w:eastAsia="Times New Roman" w:hAnsi="Times New Roman" w:cs="Times New Roman" w:hint="default"/>
        <w:w w:val="99"/>
        <w:sz w:val="28"/>
        <w:szCs w:val="28"/>
      </w:rPr>
    </w:lvl>
    <w:lvl w:ilvl="2">
      <w:start w:val="1"/>
      <w:numFmt w:val="bullet"/>
      <w:lvlText w:val="•"/>
      <w:lvlJc w:val="left"/>
      <w:pPr>
        <w:ind w:left="2050" w:hanging="490"/>
      </w:pPr>
    </w:lvl>
    <w:lvl w:ilvl="3">
      <w:start w:val="1"/>
      <w:numFmt w:val="bullet"/>
      <w:lvlText w:val="•"/>
      <w:lvlJc w:val="left"/>
      <w:pPr>
        <w:ind w:left="3025" w:hanging="490"/>
      </w:pPr>
    </w:lvl>
    <w:lvl w:ilvl="4">
      <w:start w:val="1"/>
      <w:numFmt w:val="bullet"/>
      <w:lvlText w:val="•"/>
      <w:lvlJc w:val="left"/>
      <w:pPr>
        <w:ind w:left="3999" w:hanging="490"/>
      </w:pPr>
    </w:lvl>
    <w:lvl w:ilvl="5">
      <w:start w:val="1"/>
      <w:numFmt w:val="bullet"/>
      <w:lvlText w:val="•"/>
      <w:lvlJc w:val="left"/>
      <w:pPr>
        <w:ind w:left="4974" w:hanging="490"/>
      </w:pPr>
    </w:lvl>
    <w:lvl w:ilvl="6">
      <w:start w:val="1"/>
      <w:numFmt w:val="bullet"/>
      <w:lvlText w:val="•"/>
      <w:lvlJc w:val="left"/>
      <w:pPr>
        <w:ind w:left="5948" w:hanging="490"/>
      </w:pPr>
    </w:lvl>
    <w:lvl w:ilvl="7">
      <w:start w:val="1"/>
      <w:numFmt w:val="bullet"/>
      <w:lvlText w:val="•"/>
      <w:lvlJc w:val="left"/>
      <w:pPr>
        <w:ind w:left="6922" w:hanging="490"/>
      </w:pPr>
    </w:lvl>
    <w:lvl w:ilvl="8">
      <w:start w:val="1"/>
      <w:numFmt w:val="bullet"/>
      <w:lvlText w:val="•"/>
      <w:lvlJc w:val="left"/>
      <w:pPr>
        <w:ind w:left="7897" w:hanging="490"/>
      </w:pPr>
    </w:lvl>
  </w:abstractNum>
  <w:abstractNum w:abstractNumId="3" w15:restartNumberingAfterBreak="0">
    <w:nsid w:val="333063F8"/>
    <w:multiLevelType w:val="multilevel"/>
    <w:tmpl w:val="688E738A"/>
    <w:lvl w:ilvl="0">
      <w:start w:val="4"/>
      <w:numFmt w:val="decimal"/>
      <w:lvlText w:val="%1"/>
      <w:lvlJc w:val="left"/>
      <w:pPr>
        <w:ind w:left="591" w:hanging="490"/>
      </w:pPr>
    </w:lvl>
    <w:lvl w:ilvl="1">
      <w:start w:val="4"/>
      <w:numFmt w:val="decimal"/>
      <w:lvlText w:val="%1.%2."/>
      <w:lvlJc w:val="left"/>
      <w:pPr>
        <w:ind w:left="591" w:hanging="490"/>
      </w:pPr>
      <w:rPr>
        <w:rFonts w:ascii="Times New Roman" w:eastAsia="Times New Roman" w:hAnsi="Times New Roman" w:cs="Times New Roman" w:hint="default"/>
        <w:w w:val="99"/>
        <w:sz w:val="28"/>
        <w:szCs w:val="28"/>
      </w:rPr>
    </w:lvl>
    <w:lvl w:ilvl="2">
      <w:start w:val="1"/>
      <w:numFmt w:val="bullet"/>
      <w:lvlText w:val="•"/>
      <w:lvlJc w:val="left"/>
      <w:pPr>
        <w:ind w:left="2358" w:hanging="490"/>
      </w:pPr>
    </w:lvl>
    <w:lvl w:ilvl="3">
      <w:start w:val="1"/>
      <w:numFmt w:val="bullet"/>
      <w:lvlText w:val="•"/>
      <w:lvlJc w:val="left"/>
      <w:pPr>
        <w:ind w:left="3242" w:hanging="490"/>
      </w:pPr>
    </w:lvl>
    <w:lvl w:ilvl="4">
      <w:start w:val="1"/>
      <w:numFmt w:val="bullet"/>
      <w:lvlText w:val="•"/>
      <w:lvlJc w:val="left"/>
      <w:pPr>
        <w:ind w:left="4125" w:hanging="490"/>
      </w:pPr>
    </w:lvl>
    <w:lvl w:ilvl="5">
      <w:start w:val="1"/>
      <w:numFmt w:val="bullet"/>
      <w:lvlText w:val="•"/>
      <w:lvlJc w:val="left"/>
      <w:pPr>
        <w:ind w:left="5009" w:hanging="490"/>
      </w:pPr>
    </w:lvl>
    <w:lvl w:ilvl="6">
      <w:start w:val="1"/>
      <w:numFmt w:val="bullet"/>
      <w:lvlText w:val="•"/>
      <w:lvlJc w:val="left"/>
      <w:pPr>
        <w:ind w:left="5892" w:hanging="490"/>
      </w:pPr>
    </w:lvl>
    <w:lvl w:ilvl="7">
      <w:start w:val="1"/>
      <w:numFmt w:val="bullet"/>
      <w:lvlText w:val="•"/>
      <w:lvlJc w:val="left"/>
      <w:pPr>
        <w:ind w:left="6775" w:hanging="490"/>
      </w:pPr>
    </w:lvl>
    <w:lvl w:ilvl="8">
      <w:start w:val="1"/>
      <w:numFmt w:val="bullet"/>
      <w:lvlText w:val="•"/>
      <w:lvlJc w:val="left"/>
      <w:pPr>
        <w:ind w:left="7659" w:hanging="490"/>
      </w:pPr>
    </w:lvl>
  </w:abstractNum>
  <w:abstractNum w:abstractNumId="4" w15:restartNumberingAfterBreak="0">
    <w:nsid w:val="3CCC2A5B"/>
    <w:multiLevelType w:val="multilevel"/>
    <w:tmpl w:val="2E7E1B80"/>
    <w:lvl w:ilvl="0">
      <w:start w:val="4"/>
      <w:numFmt w:val="decimal"/>
      <w:lvlText w:val="%1"/>
      <w:lvlJc w:val="left"/>
      <w:pPr>
        <w:ind w:left="360" w:hanging="360"/>
      </w:pPr>
      <w:rPr>
        <w:rFonts w:hint="default"/>
      </w:rPr>
    </w:lvl>
    <w:lvl w:ilvl="1">
      <w:start w:val="4"/>
      <w:numFmt w:val="decimal"/>
      <w:lvlText w:val="%1.%2"/>
      <w:lvlJc w:val="left"/>
      <w:pPr>
        <w:ind w:left="1660" w:hanging="360"/>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980" w:hanging="108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940" w:hanging="1440"/>
      </w:pPr>
      <w:rPr>
        <w:rFonts w:hint="default"/>
      </w:rPr>
    </w:lvl>
    <w:lvl w:ilvl="6">
      <w:start w:val="1"/>
      <w:numFmt w:val="decimal"/>
      <w:lvlText w:val="%1.%2.%3.%4.%5.%6.%7"/>
      <w:lvlJc w:val="left"/>
      <w:pPr>
        <w:ind w:left="9240" w:hanging="1440"/>
      </w:pPr>
      <w:rPr>
        <w:rFonts w:hint="default"/>
      </w:rPr>
    </w:lvl>
    <w:lvl w:ilvl="7">
      <w:start w:val="1"/>
      <w:numFmt w:val="decimal"/>
      <w:lvlText w:val="%1.%2.%3.%4.%5.%6.%7.%8"/>
      <w:lvlJc w:val="left"/>
      <w:pPr>
        <w:ind w:left="10900" w:hanging="1800"/>
      </w:pPr>
      <w:rPr>
        <w:rFonts w:hint="default"/>
      </w:rPr>
    </w:lvl>
    <w:lvl w:ilvl="8">
      <w:start w:val="1"/>
      <w:numFmt w:val="decimal"/>
      <w:lvlText w:val="%1.%2.%3.%4.%5.%6.%7.%8.%9"/>
      <w:lvlJc w:val="left"/>
      <w:pPr>
        <w:ind w:left="12560" w:hanging="2160"/>
      </w:pPr>
      <w:rPr>
        <w:rFonts w:hint="default"/>
      </w:rPr>
    </w:lvl>
  </w:abstractNum>
  <w:abstractNum w:abstractNumId="5" w15:restartNumberingAfterBreak="0">
    <w:nsid w:val="767F2CB2"/>
    <w:multiLevelType w:val="multilevel"/>
    <w:tmpl w:val="BCBCFD44"/>
    <w:lvl w:ilvl="0">
      <w:start w:val="4"/>
      <w:numFmt w:val="decimal"/>
      <w:lvlText w:val="%1"/>
      <w:lvlJc w:val="left"/>
      <w:pPr>
        <w:ind w:left="360" w:hanging="360"/>
      </w:pPr>
      <w:rPr>
        <w:rFonts w:hint="default"/>
        <w:b/>
      </w:rPr>
    </w:lvl>
    <w:lvl w:ilvl="1">
      <w:start w:val="1"/>
      <w:numFmt w:val="decimal"/>
      <w:lvlText w:val="%1.%2"/>
      <w:lvlJc w:val="left"/>
      <w:pPr>
        <w:ind w:left="1171" w:hanging="360"/>
      </w:pPr>
      <w:rPr>
        <w:rFonts w:hint="default"/>
        <w:b/>
      </w:rPr>
    </w:lvl>
    <w:lvl w:ilvl="2">
      <w:start w:val="1"/>
      <w:numFmt w:val="decimal"/>
      <w:lvlText w:val="%1.%2.%3"/>
      <w:lvlJc w:val="left"/>
      <w:pPr>
        <w:ind w:left="2342" w:hanging="720"/>
      </w:pPr>
      <w:rPr>
        <w:rFonts w:hint="default"/>
        <w:b/>
      </w:rPr>
    </w:lvl>
    <w:lvl w:ilvl="3">
      <w:start w:val="1"/>
      <w:numFmt w:val="decimal"/>
      <w:lvlText w:val="%1.%2.%3.%4"/>
      <w:lvlJc w:val="left"/>
      <w:pPr>
        <w:ind w:left="3513" w:hanging="1080"/>
      </w:pPr>
      <w:rPr>
        <w:rFonts w:hint="default"/>
        <w:b/>
      </w:rPr>
    </w:lvl>
    <w:lvl w:ilvl="4">
      <w:start w:val="1"/>
      <w:numFmt w:val="decimal"/>
      <w:lvlText w:val="%1.%2.%3.%4.%5"/>
      <w:lvlJc w:val="left"/>
      <w:pPr>
        <w:ind w:left="4324" w:hanging="1080"/>
      </w:pPr>
      <w:rPr>
        <w:rFonts w:hint="default"/>
        <w:b/>
      </w:rPr>
    </w:lvl>
    <w:lvl w:ilvl="5">
      <w:start w:val="1"/>
      <w:numFmt w:val="decimal"/>
      <w:lvlText w:val="%1.%2.%3.%4.%5.%6"/>
      <w:lvlJc w:val="left"/>
      <w:pPr>
        <w:ind w:left="5495" w:hanging="1440"/>
      </w:pPr>
      <w:rPr>
        <w:rFonts w:hint="default"/>
        <w:b/>
      </w:rPr>
    </w:lvl>
    <w:lvl w:ilvl="6">
      <w:start w:val="1"/>
      <w:numFmt w:val="decimal"/>
      <w:lvlText w:val="%1.%2.%3.%4.%5.%6.%7"/>
      <w:lvlJc w:val="left"/>
      <w:pPr>
        <w:ind w:left="6306" w:hanging="1440"/>
      </w:pPr>
      <w:rPr>
        <w:rFonts w:hint="default"/>
        <w:b/>
      </w:rPr>
    </w:lvl>
    <w:lvl w:ilvl="7">
      <w:start w:val="1"/>
      <w:numFmt w:val="decimal"/>
      <w:lvlText w:val="%1.%2.%3.%4.%5.%6.%7.%8"/>
      <w:lvlJc w:val="left"/>
      <w:pPr>
        <w:ind w:left="7477" w:hanging="1800"/>
      </w:pPr>
      <w:rPr>
        <w:rFonts w:hint="default"/>
        <w:b/>
      </w:rPr>
    </w:lvl>
    <w:lvl w:ilvl="8">
      <w:start w:val="1"/>
      <w:numFmt w:val="decimal"/>
      <w:lvlText w:val="%1.%2.%3.%4.%5.%6.%7.%8.%9"/>
      <w:lvlJc w:val="left"/>
      <w:pPr>
        <w:ind w:left="8648" w:hanging="2160"/>
      </w:pPr>
      <w:rPr>
        <w:rFonts w:hint="default"/>
        <w:b/>
      </w:rPr>
    </w:lvl>
  </w:abstractNum>
  <w:abstractNum w:abstractNumId="6" w15:restartNumberingAfterBreak="0">
    <w:nsid w:val="7D200DFD"/>
    <w:multiLevelType w:val="multilevel"/>
    <w:tmpl w:val="E5FA41A4"/>
    <w:lvl w:ilvl="0">
      <w:start w:val="1"/>
      <w:numFmt w:val="decimal"/>
      <w:lvlText w:val="%1."/>
      <w:lvlJc w:val="left"/>
      <w:pPr>
        <w:ind w:left="381" w:hanging="280"/>
      </w:pPr>
      <w:rPr>
        <w:rFonts w:ascii="Times New Roman" w:eastAsia="Times New Roman" w:hAnsi="Times New Roman" w:cs="Times New Roman" w:hint="default"/>
        <w:w w:val="99"/>
        <w:sz w:val="28"/>
        <w:szCs w:val="28"/>
      </w:rPr>
    </w:lvl>
    <w:lvl w:ilvl="1">
      <w:start w:val="1"/>
      <w:numFmt w:val="decimal"/>
      <w:lvlText w:val="%1.%2."/>
      <w:lvlJc w:val="left"/>
      <w:pPr>
        <w:ind w:left="632" w:hanging="490"/>
      </w:pPr>
      <w:rPr>
        <w:rFonts w:ascii="Times New Roman" w:eastAsia="Times New Roman" w:hAnsi="Times New Roman" w:cs="Times New Roman" w:hint="default"/>
        <w:w w:val="99"/>
        <w:sz w:val="28"/>
        <w:szCs w:val="28"/>
      </w:rPr>
    </w:lvl>
    <w:lvl w:ilvl="2">
      <w:start w:val="1"/>
      <w:numFmt w:val="bullet"/>
      <w:lvlText w:val="•"/>
      <w:lvlJc w:val="left"/>
      <w:pPr>
        <w:ind w:left="591" w:hanging="490"/>
      </w:pPr>
    </w:lvl>
    <w:lvl w:ilvl="3">
      <w:start w:val="1"/>
      <w:numFmt w:val="bullet"/>
      <w:lvlText w:val="•"/>
      <w:lvlJc w:val="left"/>
      <w:pPr>
        <w:ind w:left="1695" w:hanging="490"/>
      </w:pPr>
    </w:lvl>
    <w:lvl w:ilvl="4">
      <w:start w:val="1"/>
      <w:numFmt w:val="bullet"/>
      <w:lvlText w:val="•"/>
      <w:lvlJc w:val="left"/>
      <w:pPr>
        <w:ind w:left="2800" w:hanging="490"/>
      </w:pPr>
    </w:lvl>
    <w:lvl w:ilvl="5">
      <w:start w:val="1"/>
      <w:numFmt w:val="bullet"/>
      <w:lvlText w:val="•"/>
      <w:lvlJc w:val="left"/>
      <w:pPr>
        <w:ind w:left="3904" w:hanging="490"/>
      </w:pPr>
    </w:lvl>
    <w:lvl w:ilvl="6">
      <w:start w:val="1"/>
      <w:numFmt w:val="bullet"/>
      <w:lvlText w:val="•"/>
      <w:lvlJc w:val="left"/>
      <w:pPr>
        <w:ind w:left="5009" w:hanging="490"/>
      </w:pPr>
    </w:lvl>
    <w:lvl w:ilvl="7">
      <w:start w:val="1"/>
      <w:numFmt w:val="bullet"/>
      <w:lvlText w:val="•"/>
      <w:lvlJc w:val="left"/>
      <w:pPr>
        <w:ind w:left="6113" w:hanging="490"/>
      </w:pPr>
    </w:lvl>
    <w:lvl w:ilvl="8">
      <w:start w:val="1"/>
      <w:numFmt w:val="bullet"/>
      <w:lvlText w:val="•"/>
      <w:lvlJc w:val="left"/>
      <w:pPr>
        <w:ind w:left="7217" w:hanging="490"/>
      </w:p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4"/>
    </w:lvlOverride>
    <w:lvlOverride w:ilvl="1">
      <w:startOverride w:val="3"/>
    </w:lvlOverride>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
  </w:num>
  <w:num w:numId="8">
    <w:abstractNumId w:val="1"/>
    <w:lvlOverride w:ilvl="0">
      <w:startOverride w:val="5"/>
    </w:lvlOverride>
    <w:lvlOverride w:ilvl="1">
      <w:startOverride w:val="1"/>
    </w:lvlOverride>
    <w:lvlOverride w:ilvl="2"/>
    <w:lvlOverride w:ilvl="3"/>
    <w:lvlOverride w:ilvl="4"/>
    <w:lvlOverride w:ilvl="5"/>
    <w:lvlOverride w:ilvl="6"/>
    <w:lvlOverride w:ilvl="7"/>
    <w:lvlOverride w:ilv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9D"/>
    <w:rsid w:val="000033BF"/>
    <w:rsid w:val="00007F59"/>
    <w:rsid w:val="00025346"/>
    <w:rsid w:val="00027113"/>
    <w:rsid w:val="00035851"/>
    <w:rsid w:val="00037D25"/>
    <w:rsid w:val="00062E21"/>
    <w:rsid w:val="00067F53"/>
    <w:rsid w:val="00095AD5"/>
    <w:rsid w:val="000A2299"/>
    <w:rsid w:val="000B07BF"/>
    <w:rsid w:val="000E4082"/>
    <w:rsid w:val="000E5E90"/>
    <w:rsid w:val="00104DA0"/>
    <w:rsid w:val="0016571C"/>
    <w:rsid w:val="0016794C"/>
    <w:rsid w:val="00192580"/>
    <w:rsid w:val="001A19D3"/>
    <w:rsid w:val="001B2B9D"/>
    <w:rsid w:val="001F633A"/>
    <w:rsid w:val="002262BB"/>
    <w:rsid w:val="00262998"/>
    <w:rsid w:val="002B6C85"/>
    <w:rsid w:val="00300752"/>
    <w:rsid w:val="003076DE"/>
    <w:rsid w:val="00310D37"/>
    <w:rsid w:val="0032748C"/>
    <w:rsid w:val="00337EFD"/>
    <w:rsid w:val="00342131"/>
    <w:rsid w:val="003465E6"/>
    <w:rsid w:val="003660E4"/>
    <w:rsid w:val="00391DC2"/>
    <w:rsid w:val="003B0599"/>
    <w:rsid w:val="003B49A8"/>
    <w:rsid w:val="003B76BE"/>
    <w:rsid w:val="00411B7B"/>
    <w:rsid w:val="004361F7"/>
    <w:rsid w:val="00436CB0"/>
    <w:rsid w:val="0049165D"/>
    <w:rsid w:val="004D18D8"/>
    <w:rsid w:val="00524D02"/>
    <w:rsid w:val="00536153"/>
    <w:rsid w:val="005433D2"/>
    <w:rsid w:val="00570DF8"/>
    <w:rsid w:val="00574EAC"/>
    <w:rsid w:val="00597B5E"/>
    <w:rsid w:val="005B3F16"/>
    <w:rsid w:val="005F0AC0"/>
    <w:rsid w:val="006050E3"/>
    <w:rsid w:val="00612A2C"/>
    <w:rsid w:val="006756E9"/>
    <w:rsid w:val="006B3C0F"/>
    <w:rsid w:val="00744AE9"/>
    <w:rsid w:val="00757B7A"/>
    <w:rsid w:val="00757EB6"/>
    <w:rsid w:val="007641E1"/>
    <w:rsid w:val="00766A21"/>
    <w:rsid w:val="00780267"/>
    <w:rsid w:val="00785B99"/>
    <w:rsid w:val="007C7D84"/>
    <w:rsid w:val="007F2F4F"/>
    <w:rsid w:val="008443AA"/>
    <w:rsid w:val="008458E2"/>
    <w:rsid w:val="00850CCA"/>
    <w:rsid w:val="00885F06"/>
    <w:rsid w:val="008B1988"/>
    <w:rsid w:val="008B427D"/>
    <w:rsid w:val="008C6484"/>
    <w:rsid w:val="00924753"/>
    <w:rsid w:val="009363F5"/>
    <w:rsid w:val="0096190B"/>
    <w:rsid w:val="0096607F"/>
    <w:rsid w:val="00970D3B"/>
    <w:rsid w:val="0097318B"/>
    <w:rsid w:val="0099600A"/>
    <w:rsid w:val="00A10360"/>
    <w:rsid w:val="00A81B9E"/>
    <w:rsid w:val="00AB154C"/>
    <w:rsid w:val="00AE3821"/>
    <w:rsid w:val="00AE744F"/>
    <w:rsid w:val="00B3534C"/>
    <w:rsid w:val="00B36BB0"/>
    <w:rsid w:val="00B402E2"/>
    <w:rsid w:val="00BC5197"/>
    <w:rsid w:val="00BC53AD"/>
    <w:rsid w:val="00BF62E3"/>
    <w:rsid w:val="00C11CF5"/>
    <w:rsid w:val="00C15880"/>
    <w:rsid w:val="00C2531D"/>
    <w:rsid w:val="00C72A74"/>
    <w:rsid w:val="00C80573"/>
    <w:rsid w:val="00CA4D87"/>
    <w:rsid w:val="00CD5191"/>
    <w:rsid w:val="00D36FC0"/>
    <w:rsid w:val="00D87F5F"/>
    <w:rsid w:val="00D97568"/>
    <w:rsid w:val="00DA03E9"/>
    <w:rsid w:val="00DD1B4F"/>
    <w:rsid w:val="00DE1629"/>
    <w:rsid w:val="00E10521"/>
    <w:rsid w:val="00E26A74"/>
    <w:rsid w:val="00E53B3C"/>
    <w:rsid w:val="00E67605"/>
    <w:rsid w:val="00E93821"/>
    <w:rsid w:val="00EA1D65"/>
    <w:rsid w:val="00EC1CA0"/>
    <w:rsid w:val="00EE5229"/>
    <w:rsid w:val="00F51A9F"/>
    <w:rsid w:val="00F538DE"/>
    <w:rsid w:val="00F91541"/>
    <w:rsid w:val="00FB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5560BD"/>
  <w15:chartTrackingRefBased/>
  <w15:docId w15:val="{20203EAB-45CD-4F9B-929F-93C9BE42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szCs w:val="28"/>
      <w:lang w:val="ru-RU" w:eastAsia="zh-CN"/>
    </w:rPr>
  </w:style>
  <w:style w:type="paragraph" w:styleId="1">
    <w:name w:val="heading 1"/>
    <w:basedOn w:val="a"/>
    <w:link w:val="10"/>
    <w:uiPriority w:val="9"/>
    <w:qFormat/>
    <w:rsid w:val="00B36BB0"/>
    <w:pPr>
      <w:widowControl w:val="0"/>
      <w:suppressAutoHyphens w:val="0"/>
      <w:spacing w:before="3"/>
      <w:ind w:left="810"/>
      <w:outlineLvl w:val="0"/>
    </w:pPr>
    <w:rPr>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Calibri" w:hint="default"/>
      <w:lang w:eastAsia="en-U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eastAsia="Calibri" w:hint="default"/>
      <w:lang w:eastAsia="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rPr>
  </w:style>
  <w:style w:type="character" w:customStyle="1" w:styleId="WW8Num6z1">
    <w:name w:val="WW8Num6z1"/>
    <w:rPr>
      <w:rFonts w:ascii="Symbol" w:hAnsi="Symbol" w:cs="Symbol" w:hint="default"/>
    </w:rPr>
  </w:style>
  <w:style w:type="character" w:customStyle="1" w:styleId="WW8Num6z2">
    <w:name w:val="WW8Num6z2"/>
    <w:rPr>
      <w:rFonts w:ascii="Wingdings" w:hAnsi="Wingdings" w:cs="Wingdings" w:hint="default"/>
    </w:rPr>
  </w:style>
  <w:style w:type="character" w:customStyle="1" w:styleId="WW8Num6z4">
    <w:name w:val="WW8Num6z4"/>
    <w:rPr>
      <w:rFonts w:ascii="Courier New" w:hAnsi="Courier New" w:cs="Courier New" w:hint="default"/>
    </w:rPr>
  </w:style>
  <w:style w:type="character" w:customStyle="1" w:styleId="11">
    <w:name w:val="Основной шрифт абзаца1"/>
  </w:style>
  <w:style w:type="character" w:customStyle="1" w:styleId="FontStyle15">
    <w:name w:val="Font Style15"/>
    <w:rPr>
      <w:rFonts w:ascii="Times New Roman" w:hAnsi="Times New Roman" w:cs="Times New Roman"/>
      <w:sz w:val="26"/>
      <w:szCs w:val="26"/>
    </w:rPr>
  </w:style>
  <w:style w:type="character" w:customStyle="1" w:styleId="a3">
    <w:name w:val="Верхний колонтитул Знак"/>
    <w:rPr>
      <w:sz w:val="28"/>
      <w:szCs w:val="28"/>
    </w:rPr>
  </w:style>
  <w:style w:type="character" w:customStyle="1" w:styleId="a4">
    <w:name w:val="Нижний колонтитул Знак"/>
    <w:rPr>
      <w:sz w:val="28"/>
      <w:szCs w:val="28"/>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paragraph" w:customStyle="1" w:styleId="Titre">
    <w:name w:val="Titre"/>
    <w:basedOn w:val="a"/>
    <w:next w:val="a7"/>
    <w:pPr>
      <w:keepNext/>
      <w:spacing w:before="240" w:after="120"/>
    </w:pPr>
    <w:rPr>
      <w:rFonts w:ascii="Liberation Sans" w:eastAsia="Microsoft YaHei" w:hAnsi="Liberation Sans" w:cs="Lucida Sans"/>
    </w:rPr>
  </w:style>
  <w:style w:type="paragraph" w:styleId="a7">
    <w:name w:val="Body Text"/>
    <w:basedOn w:val="a"/>
    <w:link w:val="a8"/>
    <w:uiPriority w:val="1"/>
    <w:qFormat/>
    <w:pPr>
      <w:spacing w:after="140" w:line="276" w:lineRule="auto"/>
    </w:pPr>
  </w:style>
  <w:style w:type="paragraph" w:styleId="a9">
    <w:name w:val="List"/>
    <w:basedOn w:val="a7"/>
    <w:rPr>
      <w:rFonts w:cs="Lucida Sans"/>
    </w:rPr>
  </w:style>
  <w:style w:type="paragraph" w:styleId="aa">
    <w:name w:val="caption"/>
    <w:basedOn w:val="a"/>
    <w:qFormat/>
    <w:pPr>
      <w:suppressLineNumbers/>
      <w:spacing w:before="120" w:after="120"/>
    </w:pPr>
    <w:rPr>
      <w:rFonts w:cs="Lucida Sans"/>
      <w:i/>
      <w:iCs/>
      <w:sz w:val="24"/>
      <w:szCs w:val="24"/>
    </w:rPr>
  </w:style>
  <w:style w:type="paragraph" w:customStyle="1" w:styleId="Index">
    <w:name w:val="Index"/>
    <w:basedOn w:val="a"/>
    <w:pPr>
      <w:suppressLineNumbers/>
    </w:pPr>
    <w:rPr>
      <w:rFonts w:cs="Lucida Sans"/>
    </w:rPr>
  </w:style>
  <w:style w:type="paragraph" w:customStyle="1" w:styleId="Style7">
    <w:name w:val="Style7"/>
    <w:basedOn w:val="a"/>
    <w:pPr>
      <w:widowControl w:val="0"/>
      <w:autoSpaceDE w:val="0"/>
      <w:spacing w:line="614" w:lineRule="exact"/>
      <w:ind w:firstLine="1819"/>
    </w:pPr>
    <w:rPr>
      <w:sz w:val="24"/>
      <w:szCs w:val="24"/>
    </w:rPr>
  </w:style>
  <w:style w:type="paragraph" w:customStyle="1" w:styleId="13">
    <w:name w:val="Текст выноски1"/>
    <w:basedOn w:val="a"/>
    <w:rPr>
      <w:rFonts w:ascii="Tahoma" w:hAnsi="Tahoma" w:cs="Tahoma"/>
      <w:sz w:val="16"/>
      <w:szCs w:val="16"/>
    </w:rPr>
  </w:style>
  <w:style w:type="paragraph" w:customStyle="1" w:styleId="Style8">
    <w:name w:val="Style8"/>
    <w:basedOn w:val="a"/>
    <w:pPr>
      <w:widowControl w:val="0"/>
      <w:autoSpaceDE w:val="0"/>
      <w:spacing w:line="326" w:lineRule="exact"/>
      <w:ind w:firstLine="706"/>
      <w:jc w:val="both"/>
    </w:pPr>
    <w:rPr>
      <w:sz w:val="24"/>
      <w:szCs w:val="24"/>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14">
    <w:name w:val="Текст примечания1"/>
    <w:basedOn w:val="a"/>
    <w:rPr>
      <w:sz w:val="20"/>
      <w:szCs w:val="20"/>
    </w:rPr>
  </w:style>
  <w:style w:type="paragraph" w:customStyle="1" w:styleId="15">
    <w:name w:val="Тема примечания1"/>
    <w:basedOn w:val="14"/>
    <w:next w:val="14"/>
    <w:rPr>
      <w:b/>
      <w:bCs/>
    </w:rPr>
  </w:style>
  <w:style w:type="paragraph" w:customStyle="1" w:styleId="16">
    <w:name w:val="Рецензия1"/>
    <w:pPr>
      <w:suppressAutoHyphens/>
    </w:pPr>
    <w:rPr>
      <w:sz w:val="28"/>
      <w:szCs w:val="28"/>
      <w:lang w:val="ru-RU" w:eastAsia="zh-CN"/>
    </w:rPr>
  </w:style>
  <w:style w:type="paragraph" w:customStyle="1" w:styleId="Contenudetableau">
    <w:name w:val="Contenu de tableau"/>
    <w:basedOn w:val="a"/>
    <w:pPr>
      <w:suppressLineNumbers/>
    </w:pPr>
  </w:style>
  <w:style w:type="paragraph" w:customStyle="1" w:styleId="Titredetableau">
    <w:name w:val="Titre de tableau"/>
    <w:basedOn w:val="Contenudetableau"/>
    <w:pPr>
      <w:jc w:val="center"/>
    </w:pPr>
    <w:rPr>
      <w:b/>
      <w:bCs/>
    </w:rPr>
  </w:style>
  <w:style w:type="paragraph" w:customStyle="1" w:styleId="Default">
    <w:name w:val="Default"/>
    <w:pPr>
      <w:widowControl w:val="0"/>
      <w:suppressAutoHyphens/>
    </w:pPr>
    <w:rPr>
      <w:rFonts w:ascii="Calibri" w:eastAsia="NSimSun" w:hAnsi="Calibri" w:cs="Lucida Sans"/>
      <w:color w:val="000000"/>
      <w:sz w:val="24"/>
      <w:szCs w:val="24"/>
      <w:lang w:val="ru-RU" w:eastAsia="zh-CN" w:bidi="hi-IN"/>
    </w:rPr>
  </w:style>
  <w:style w:type="paragraph" w:styleId="ad">
    <w:name w:val="Balloon Text"/>
    <w:basedOn w:val="a"/>
    <w:link w:val="ae"/>
    <w:uiPriority w:val="99"/>
    <w:semiHidden/>
    <w:unhideWhenUsed/>
    <w:rsid w:val="00262998"/>
    <w:rPr>
      <w:rFonts w:ascii="Segoe UI" w:hAnsi="Segoe UI" w:cs="Segoe UI"/>
      <w:sz w:val="18"/>
      <w:szCs w:val="18"/>
    </w:rPr>
  </w:style>
  <w:style w:type="character" w:customStyle="1" w:styleId="ae">
    <w:name w:val="Текст выноски Знак"/>
    <w:link w:val="ad"/>
    <w:uiPriority w:val="99"/>
    <w:semiHidden/>
    <w:rsid w:val="00262998"/>
    <w:rPr>
      <w:rFonts w:ascii="Segoe UI" w:hAnsi="Segoe UI" w:cs="Segoe UI"/>
      <w:sz w:val="18"/>
      <w:szCs w:val="18"/>
      <w:lang w:val="ru-RU" w:eastAsia="zh-CN"/>
    </w:rPr>
  </w:style>
  <w:style w:type="paragraph" w:styleId="af">
    <w:name w:val="List Paragraph"/>
    <w:basedOn w:val="a"/>
    <w:uiPriority w:val="1"/>
    <w:qFormat/>
    <w:rsid w:val="00E93821"/>
    <w:pPr>
      <w:widowControl w:val="0"/>
      <w:suppressAutoHyphens w:val="0"/>
      <w:ind w:left="720"/>
      <w:contextualSpacing/>
    </w:pPr>
    <w:rPr>
      <w:rFonts w:ascii="Arial Unicode MS" w:eastAsia="Arial Unicode MS" w:hAnsi="Arial Unicode MS" w:cs="Arial Unicode MS"/>
      <w:color w:val="000000"/>
      <w:sz w:val="24"/>
      <w:szCs w:val="24"/>
      <w:lang w:eastAsia="ru-RU" w:bidi="ru-RU"/>
    </w:rPr>
  </w:style>
  <w:style w:type="table" w:styleId="af0">
    <w:name w:val="Table Grid"/>
    <w:basedOn w:val="a1"/>
    <w:uiPriority w:val="59"/>
    <w:rsid w:val="00E93821"/>
    <w:rPr>
      <w:rFonts w:eastAsia="MS Minch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B36BB0"/>
    <w:rPr>
      <w:b/>
      <w:bCs/>
      <w:sz w:val="28"/>
      <w:szCs w:val="28"/>
    </w:rPr>
  </w:style>
  <w:style w:type="paragraph" w:customStyle="1" w:styleId="msonormal0">
    <w:name w:val="msonormal"/>
    <w:basedOn w:val="a"/>
    <w:rsid w:val="00B36BB0"/>
    <w:pPr>
      <w:suppressAutoHyphens w:val="0"/>
      <w:spacing w:before="100" w:beforeAutospacing="1" w:after="100" w:afterAutospacing="1"/>
    </w:pPr>
    <w:rPr>
      <w:sz w:val="24"/>
      <w:szCs w:val="24"/>
      <w:lang w:val="en-US" w:eastAsia="en-US"/>
    </w:rPr>
  </w:style>
  <w:style w:type="paragraph" w:styleId="17">
    <w:name w:val="toc 1"/>
    <w:basedOn w:val="a"/>
    <w:autoRedefine/>
    <w:uiPriority w:val="1"/>
    <w:semiHidden/>
    <w:unhideWhenUsed/>
    <w:qFormat/>
    <w:rsid w:val="00B36BB0"/>
    <w:pPr>
      <w:widowControl w:val="0"/>
      <w:suppressAutoHyphens w:val="0"/>
      <w:ind w:left="591" w:hanging="490"/>
    </w:pPr>
    <w:rPr>
      <w:lang w:val="en-US" w:eastAsia="en-US"/>
    </w:rPr>
  </w:style>
  <w:style w:type="character" w:customStyle="1" w:styleId="a8">
    <w:name w:val="Основной текст Знак"/>
    <w:link w:val="a7"/>
    <w:uiPriority w:val="1"/>
    <w:rsid w:val="00B36BB0"/>
    <w:rPr>
      <w:sz w:val="28"/>
      <w:szCs w:val="28"/>
      <w:lang w:val="ru-RU" w:eastAsia="zh-CN"/>
    </w:rPr>
  </w:style>
  <w:style w:type="paragraph" w:customStyle="1" w:styleId="TableParagraph">
    <w:name w:val="Table Paragraph"/>
    <w:basedOn w:val="a"/>
    <w:uiPriority w:val="1"/>
    <w:qFormat/>
    <w:rsid w:val="00B36BB0"/>
    <w:pPr>
      <w:widowControl w:val="0"/>
      <w:suppressAutoHyphens w:val="0"/>
    </w:pPr>
    <w:rPr>
      <w:rFonts w:ascii="Calibri" w:eastAsia="Calibri" w:hAnsi="Calibri"/>
      <w:sz w:val="22"/>
      <w:szCs w:val="22"/>
      <w:lang w:val="en-US" w:eastAsia="en-US"/>
    </w:rPr>
  </w:style>
  <w:style w:type="character" w:styleId="af1">
    <w:name w:val="annotation reference"/>
    <w:uiPriority w:val="99"/>
    <w:semiHidden/>
    <w:unhideWhenUsed/>
    <w:rsid w:val="000E5E90"/>
    <w:rPr>
      <w:sz w:val="16"/>
      <w:szCs w:val="16"/>
    </w:rPr>
  </w:style>
  <w:style w:type="paragraph" w:styleId="af2">
    <w:name w:val="annotation text"/>
    <w:basedOn w:val="a"/>
    <w:link w:val="18"/>
    <w:uiPriority w:val="99"/>
    <w:semiHidden/>
    <w:unhideWhenUsed/>
    <w:rsid w:val="000E5E90"/>
    <w:rPr>
      <w:sz w:val="20"/>
      <w:szCs w:val="20"/>
    </w:rPr>
  </w:style>
  <w:style w:type="character" w:customStyle="1" w:styleId="18">
    <w:name w:val="Текст примечания Знак1"/>
    <w:link w:val="af2"/>
    <w:uiPriority w:val="99"/>
    <w:semiHidden/>
    <w:rsid w:val="000E5E90"/>
    <w:rPr>
      <w:lang w:eastAsia="zh-CN"/>
    </w:rPr>
  </w:style>
  <w:style w:type="paragraph" w:styleId="af3">
    <w:name w:val="annotation subject"/>
    <w:basedOn w:val="af2"/>
    <w:next w:val="af2"/>
    <w:link w:val="19"/>
    <w:uiPriority w:val="99"/>
    <w:semiHidden/>
    <w:unhideWhenUsed/>
    <w:rsid w:val="000E5E90"/>
    <w:rPr>
      <w:b/>
      <w:bCs/>
    </w:rPr>
  </w:style>
  <w:style w:type="character" w:customStyle="1" w:styleId="19">
    <w:name w:val="Тема примечания Знак1"/>
    <w:link w:val="af3"/>
    <w:uiPriority w:val="99"/>
    <w:semiHidden/>
    <w:rsid w:val="000E5E90"/>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13"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18"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6"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3" Type="http://schemas.openxmlformats.org/officeDocument/2006/relationships/settings" Target="settings.xml"/><Relationship Id="rId21"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7"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12"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17"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5"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 Type="http://schemas.openxmlformats.org/officeDocument/2006/relationships/styles" Target="styles.xml"/><Relationship Id="rId16"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0"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4"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3"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8" Type="http://schemas.openxmlformats.org/officeDocument/2006/relationships/header" Target="header1.xml"/><Relationship Id="rId10"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19"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14"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2"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7"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Pages>
  <Words>3334</Words>
  <Characters>19006</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22296</CharactersWithSpaces>
  <SharedDoc>false</SharedDoc>
  <HLinks>
    <vt:vector size="138" baseType="variant">
      <vt:variant>
        <vt:i4>67829818</vt:i4>
      </vt:variant>
      <vt:variant>
        <vt:i4>66</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_bookmark20</vt:lpwstr>
      </vt:variant>
      <vt:variant>
        <vt:i4>67633210</vt:i4>
      </vt:variant>
      <vt:variant>
        <vt:i4>63</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_bookmark19</vt:lpwstr>
      </vt:variant>
      <vt:variant>
        <vt:i4>67633210</vt:i4>
      </vt:variant>
      <vt:variant>
        <vt:i4>60</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_bookmark18</vt:lpwstr>
      </vt:variant>
      <vt:variant>
        <vt:i4>67633210</vt:i4>
      </vt:variant>
      <vt:variant>
        <vt:i4>57</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_bookmark17</vt:lpwstr>
      </vt:variant>
      <vt:variant>
        <vt:i4>67633210</vt:i4>
      </vt:variant>
      <vt:variant>
        <vt:i4>54</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_bookmark17</vt:lpwstr>
      </vt:variant>
      <vt:variant>
        <vt:i4>67633210</vt:i4>
      </vt:variant>
      <vt:variant>
        <vt:i4>51</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_bookmark16</vt:lpwstr>
      </vt:variant>
      <vt:variant>
        <vt:i4>67633210</vt:i4>
      </vt:variant>
      <vt:variant>
        <vt:i4>48</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_bookmark15</vt:lpwstr>
      </vt:variant>
      <vt:variant>
        <vt:i4>67633210</vt:i4>
      </vt:variant>
      <vt:variant>
        <vt:i4>45</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_bookmark14</vt:lpwstr>
      </vt:variant>
      <vt:variant>
        <vt:i4>67633210</vt:i4>
      </vt:variant>
      <vt:variant>
        <vt:i4>42</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_bookmark13</vt:lpwstr>
      </vt:variant>
      <vt:variant>
        <vt:i4>67633210</vt:i4>
      </vt:variant>
      <vt:variant>
        <vt:i4>39</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_bookmark12</vt:lpwstr>
      </vt:variant>
      <vt:variant>
        <vt:i4>67633210</vt:i4>
      </vt:variant>
      <vt:variant>
        <vt:i4>36</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_bookmark11</vt:lpwstr>
      </vt:variant>
      <vt:variant>
        <vt:i4>67633210</vt:i4>
      </vt:variant>
      <vt:variant>
        <vt:i4>33</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_bookmark10</vt:lpwstr>
      </vt:variant>
      <vt:variant>
        <vt:i4>67108922</vt:i4>
      </vt:variant>
      <vt:variant>
        <vt:i4>30</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_bookmark9</vt:lpwstr>
      </vt:variant>
      <vt:variant>
        <vt:i4>67174458</vt:i4>
      </vt:variant>
      <vt:variant>
        <vt:i4>27</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_bookmark8</vt:lpwstr>
      </vt:variant>
      <vt:variant>
        <vt:i4>68026426</vt:i4>
      </vt:variant>
      <vt:variant>
        <vt:i4>24</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_bookmark7</vt:lpwstr>
      </vt:variant>
      <vt:variant>
        <vt:i4>68091962</vt:i4>
      </vt:variant>
      <vt:variant>
        <vt:i4>21</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_bookmark6</vt:lpwstr>
      </vt:variant>
      <vt:variant>
        <vt:i4>67895354</vt:i4>
      </vt:variant>
      <vt:variant>
        <vt:i4>18</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_bookmark5</vt:lpwstr>
      </vt:variant>
      <vt:variant>
        <vt:i4>67895354</vt:i4>
      </vt:variant>
      <vt:variant>
        <vt:i4>15</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_bookmark5</vt:lpwstr>
      </vt:variant>
      <vt:variant>
        <vt:i4>67960890</vt:i4>
      </vt:variant>
      <vt:variant>
        <vt:i4>12</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_bookmark4</vt:lpwstr>
      </vt:variant>
      <vt:variant>
        <vt:i4>67764282</vt:i4>
      </vt:variant>
      <vt:variant>
        <vt:i4>9</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_bookmark3</vt:lpwstr>
      </vt:variant>
      <vt:variant>
        <vt:i4>67829818</vt:i4>
      </vt:variant>
      <vt:variant>
        <vt:i4>6</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_bookmark2</vt:lpwstr>
      </vt:variant>
      <vt:variant>
        <vt:i4>67633210</vt:i4>
      </vt:variant>
      <vt:variant>
        <vt:i4>3</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vt:lpwstr>
      </vt:variant>
      <vt:variant>
        <vt:i4>67698746</vt:i4>
      </vt:variant>
      <vt:variant>
        <vt:i4>0</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2019-07-23T13:20:00Z</cp:lastPrinted>
  <dcterms:created xsi:type="dcterms:W3CDTF">2019-10-28T06:53:00Z</dcterms:created>
  <dcterms:modified xsi:type="dcterms:W3CDTF">2019-11-14T17:31:00Z</dcterms:modified>
</cp:coreProperties>
</file>